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57" w:rsidRDefault="00DE72ED" w:rsidP="00906557">
      <w:pPr>
        <w:pStyle w:val="Nadpis1"/>
        <w:rPr>
          <w:rFonts w:eastAsia="Times New Roman"/>
          <w:lang w:eastAsia="en-GB"/>
        </w:rPr>
      </w:pPr>
      <w:r>
        <w:rPr>
          <w:rFonts w:eastAsia="Times New Roman"/>
          <w:lang w:eastAsia="en-GB"/>
        </w:rPr>
        <w:t>Plagiarism,</w:t>
      </w:r>
      <w:r w:rsidR="00906557" w:rsidRPr="00906557">
        <w:rPr>
          <w:rFonts w:eastAsia="Times New Roman"/>
          <w:lang w:eastAsia="en-GB"/>
        </w:rPr>
        <w:t xml:space="preserve"> Paraphrasing and Summarizing</w:t>
      </w:r>
    </w:p>
    <w:p w:rsidR="00906557" w:rsidRDefault="00906557" w:rsidP="00502D35">
      <w:pPr>
        <w:spacing w:after="0" w:line="240" w:lineRule="auto"/>
        <w:rPr>
          <w:rFonts w:eastAsia="Times New Roman" w:cs="Arial"/>
          <w:sz w:val="24"/>
          <w:szCs w:val="24"/>
          <w:lang w:eastAsia="en-GB"/>
        </w:rPr>
      </w:pPr>
      <w:r>
        <w:rPr>
          <w:rFonts w:eastAsia="Times New Roman" w:cs="Arial"/>
          <w:sz w:val="24"/>
          <w:szCs w:val="24"/>
          <w:lang w:eastAsia="en-GB"/>
        </w:rPr>
        <w:t xml:space="preserve">Author: </w:t>
      </w:r>
      <w:proofErr w:type="spellStart"/>
      <w:r w:rsidRPr="00DE72ED">
        <w:rPr>
          <w:rFonts w:eastAsia="Times New Roman" w:cs="Arial"/>
          <w:i/>
          <w:iCs/>
          <w:sz w:val="24"/>
          <w:szCs w:val="24"/>
          <w:lang w:eastAsia="en-GB"/>
        </w:rPr>
        <w:t>Sivasubramaniam</w:t>
      </w:r>
      <w:proofErr w:type="spellEnd"/>
      <w:r w:rsidRPr="00DE72ED">
        <w:rPr>
          <w:rFonts w:eastAsia="Times New Roman" w:cs="Arial"/>
          <w:i/>
          <w:iCs/>
          <w:sz w:val="24"/>
          <w:szCs w:val="24"/>
          <w:lang w:eastAsia="en-GB"/>
        </w:rPr>
        <w:t xml:space="preserve"> Shiva</w:t>
      </w:r>
    </w:p>
    <w:p w:rsidR="00DE72ED" w:rsidRDefault="00DE72ED" w:rsidP="00502D35">
      <w:pPr>
        <w:spacing w:after="0" w:line="240" w:lineRule="auto"/>
        <w:rPr>
          <w:rFonts w:eastAsia="Times New Roman" w:cs="Arial"/>
          <w:sz w:val="24"/>
          <w:szCs w:val="24"/>
          <w:lang w:eastAsia="en-GB"/>
        </w:rPr>
      </w:pPr>
    </w:p>
    <w:p w:rsidR="00F52F1B" w:rsidRPr="000E21FF" w:rsidRDefault="00DE72ED" w:rsidP="00502D35">
      <w:pPr>
        <w:spacing w:after="0" w:line="240" w:lineRule="auto"/>
        <w:rPr>
          <w:rFonts w:eastAsia="Times New Roman" w:cs="Arial"/>
          <w:sz w:val="24"/>
          <w:szCs w:val="24"/>
          <w:lang w:eastAsia="en-GB"/>
        </w:rPr>
      </w:pPr>
      <w:r>
        <w:rPr>
          <w:rFonts w:eastAsia="Times New Roman" w:cs="Arial"/>
          <w:sz w:val="24"/>
          <w:szCs w:val="24"/>
          <w:lang w:eastAsia="en-GB"/>
        </w:rPr>
        <w:t xml:space="preserve">This </w:t>
      </w:r>
      <w:r w:rsidR="00F52F1B" w:rsidRPr="000E21FF">
        <w:rPr>
          <w:rFonts w:eastAsia="Times New Roman" w:cs="Arial"/>
          <w:sz w:val="24"/>
          <w:szCs w:val="24"/>
          <w:lang w:eastAsia="en-GB"/>
        </w:rPr>
        <w:t xml:space="preserve">exercise </w:t>
      </w:r>
      <w:r w:rsidR="00906557">
        <w:rPr>
          <w:rFonts w:eastAsia="Times New Roman" w:cs="Arial"/>
          <w:sz w:val="24"/>
          <w:szCs w:val="24"/>
          <w:lang w:eastAsia="en-GB"/>
        </w:rPr>
        <w:t xml:space="preserve">based on a material </w:t>
      </w:r>
      <w:r w:rsidR="00F52F1B" w:rsidRPr="000E21FF">
        <w:rPr>
          <w:rFonts w:eastAsia="Times New Roman" w:cs="Arial"/>
          <w:sz w:val="24"/>
          <w:szCs w:val="24"/>
          <w:lang w:eastAsia="en-GB"/>
        </w:rPr>
        <w:t xml:space="preserve">from </w:t>
      </w:r>
      <w:r w:rsidR="00A63245" w:rsidRPr="000E21FF">
        <w:rPr>
          <w:rFonts w:eastAsia="Times New Roman" w:cs="Arial"/>
          <w:sz w:val="24"/>
          <w:szCs w:val="24"/>
          <w:lang w:eastAsia="en-GB"/>
        </w:rPr>
        <w:t>the University of Southern Mississippi (</w:t>
      </w:r>
      <w:r w:rsidRPr="00DE72ED">
        <w:rPr>
          <w:rFonts w:eastAsia="Times New Roman" w:cs="Arial"/>
          <w:i/>
          <w:iCs/>
          <w:sz w:val="24"/>
          <w:szCs w:val="24"/>
          <w:lang w:eastAsia="en-GB"/>
        </w:rPr>
        <w:t>How to Avoid Plagiarism: Paraphrasing and Summarizing</w:t>
      </w:r>
      <w:r w:rsidRPr="00DE72ED">
        <w:rPr>
          <w:rFonts w:eastAsia="Times New Roman" w:cs="Arial"/>
          <w:i/>
          <w:iCs/>
          <w:sz w:val="24"/>
          <w:szCs w:val="24"/>
          <w:lang w:eastAsia="en-GB"/>
        </w:rPr>
        <w:t>,</w:t>
      </w:r>
      <w:r>
        <w:rPr>
          <w:rFonts w:eastAsia="Times New Roman" w:cs="Arial"/>
          <w:sz w:val="24"/>
          <w:szCs w:val="24"/>
          <w:lang w:eastAsia="en-GB"/>
        </w:rPr>
        <w:t xml:space="preserve"> </w:t>
      </w:r>
      <w:hyperlink r:id="rId8" w:history="1">
        <w:r w:rsidRPr="007B6C16">
          <w:rPr>
            <w:rStyle w:val="Hypertextovodkaz"/>
          </w:rPr>
          <w:t>http://www.lib.usm.edu/plagiarism_tutorial/howto_para_summ.html</w:t>
        </w:r>
      </w:hyperlink>
      <w:r w:rsidR="00A63245" w:rsidRPr="000E21FF">
        <w:rPr>
          <w:rFonts w:eastAsia="Times New Roman" w:cs="Arial"/>
          <w:sz w:val="24"/>
          <w:szCs w:val="24"/>
          <w:lang w:eastAsia="en-GB"/>
        </w:rPr>
        <w:t>)</w:t>
      </w:r>
      <w:r w:rsidR="00906557">
        <w:rPr>
          <w:rFonts w:eastAsia="Times New Roman" w:cs="Arial"/>
          <w:sz w:val="24"/>
          <w:szCs w:val="24"/>
          <w:lang w:eastAsia="en-GB"/>
        </w:rPr>
        <w:t xml:space="preserve">. </w:t>
      </w:r>
    </w:p>
    <w:p w:rsidR="00A63245" w:rsidRPr="000E21FF" w:rsidRDefault="00A63245" w:rsidP="00A63245">
      <w:pPr>
        <w:spacing w:after="0" w:line="240" w:lineRule="auto"/>
        <w:jc w:val="center"/>
        <w:rPr>
          <w:rFonts w:eastAsia="Times New Roman" w:cs="Arial"/>
          <w:sz w:val="24"/>
          <w:szCs w:val="24"/>
          <w:lang w:eastAsia="en-GB"/>
        </w:rPr>
      </w:pPr>
    </w:p>
    <w:p w:rsidR="00F52F1B" w:rsidRPr="000E21FF" w:rsidRDefault="00F52F1B" w:rsidP="00A63245">
      <w:pPr>
        <w:spacing w:after="0" w:line="240" w:lineRule="auto"/>
        <w:rPr>
          <w:rFonts w:eastAsia="Times New Roman" w:cs="Arial"/>
          <w:sz w:val="24"/>
          <w:szCs w:val="24"/>
          <w:lang w:eastAsia="en-GB"/>
        </w:rPr>
      </w:pPr>
      <w:r w:rsidRPr="000E21FF">
        <w:rPr>
          <w:rFonts w:eastAsia="Times New Roman" w:cs="Arial"/>
          <w:sz w:val="24"/>
          <w:szCs w:val="24"/>
          <w:lang w:eastAsia="en-GB"/>
        </w:rPr>
        <w:t>“</w:t>
      </w:r>
      <w:r w:rsidR="006127F6" w:rsidRPr="000E21FF">
        <w:rPr>
          <w:rFonts w:eastAsia="Times New Roman" w:cs="Arial"/>
          <w:sz w:val="24"/>
          <w:szCs w:val="24"/>
          <w:lang w:eastAsia="en-GB"/>
        </w:rPr>
        <w:t>In order to communicate effectively with other people, one must have a reasonably accurate idea of what they do and do no</w:t>
      </w:r>
      <w:r w:rsidR="00317BDA" w:rsidRPr="000E21FF">
        <w:rPr>
          <w:rFonts w:eastAsia="Times New Roman" w:cs="Arial"/>
          <w:sz w:val="24"/>
          <w:szCs w:val="24"/>
          <w:lang w:eastAsia="en-GB"/>
        </w:rPr>
        <w:t xml:space="preserve">t know that is pertinent to the </w:t>
      </w:r>
      <w:r w:rsidR="006127F6" w:rsidRPr="000E21FF">
        <w:rPr>
          <w:rFonts w:eastAsia="Times New Roman" w:cs="Arial"/>
          <w:sz w:val="24"/>
          <w:szCs w:val="24"/>
          <w:lang w:eastAsia="en-GB"/>
        </w:rPr>
        <w:t>communication. Treating people as though they have knowledge that they do not have can result in miscommunication and perhaps embarrassment. On the other hand, a fundamental rule of conversation, at least according to a Gricean view, is that one generally does not convey to others information that one can assume they already have</w:t>
      </w:r>
      <w:r w:rsidRPr="000E21FF">
        <w:rPr>
          <w:rFonts w:eastAsia="Times New Roman" w:cs="Arial"/>
          <w:sz w:val="24"/>
          <w:szCs w:val="24"/>
          <w:lang w:eastAsia="en-GB"/>
        </w:rPr>
        <w:t>” (</w:t>
      </w:r>
      <w:r w:rsidR="00A63245" w:rsidRPr="000E21FF">
        <w:rPr>
          <w:rFonts w:eastAsia="Times New Roman" w:cs="Arial"/>
          <w:sz w:val="24"/>
          <w:szCs w:val="24"/>
          <w:lang w:eastAsia="en-GB"/>
        </w:rPr>
        <w:t>Nickerson, 1999, p. 737).</w:t>
      </w:r>
    </w:p>
    <w:p w:rsidR="00F52F1B" w:rsidRPr="000E21FF" w:rsidRDefault="00F52F1B" w:rsidP="00A63245">
      <w:pPr>
        <w:spacing w:after="0" w:line="240" w:lineRule="auto"/>
        <w:rPr>
          <w:rFonts w:eastAsia="Times New Roman" w:cs="Arial"/>
          <w:sz w:val="24"/>
          <w:szCs w:val="24"/>
          <w:lang w:eastAsia="en-GB"/>
        </w:rPr>
      </w:pPr>
    </w:p>
    <w:p w:rsidR="00A26C7B" w:rsidRPr="000E21FF" w:rsidRDefault="00A26C7B" w:rsidP="00A63245">
      <w:pPr>
        <w:spacing w:after="0" w:line="240" w:lineRule="auto"/>
        <w:rPr>
          <w:rFonts w:eastAsia="Times New Roman" w:cs="Arial"/>
          <w:sz w:val="24"/>
          <w:szCs w:val="24"/>
          <w:lang w:eastAsia="en-GB"/>
        </w:rPr>
      </w:pPr>
      <w:r w:rsidRPr="000E21FF">
        <w:rPr>
          <w:rFonts w:eastAsia="Times New Roman" w:cs="Arial"/>
          <w:i/>
          <w:sz w:val="24"/>
          <w:szCs w:val="24"/>
          <w:lang w:eastAsia="en-GB"/>
        </w:rPr>
        <w:t>Read the original passage from Nickerson’s article (above) and the three examples of text referring to it (below). For each example, prepare answers to the following questions</w:t>
      </w:r>
      <w:r w:rsidRPr="000E21FF">
        <w:rPr>
          <w:rFonts w:eastAsia="Times New Roman" w:cs="Arial"/>
          <w:sz w:val="24"/>
          <w:szCs w:val="24"/>
          <w:lang w:eastAsia="en-GB"/>
        </w:rPr>
        <w:t>:</w:t>
      </w:r>
    </w:p>
    <w:p w:rsidR="00A63245" w:rsidRPr="000E21FF" w:rsidRDefault="00A63245" w:rsidP="00A63245">
      <w:pPr>
        <w:spacing w:after="0" w:line="240" w:lineRule="auto"/>
        <w:rPr>
          <w:rFonts w:eastAsia="Times New Roman" w:cs="Arial"/>
          <w:sz w:val="24"/>
          <w:szCs w:val="24"/>
          <w:lang w:eastAsia="en-GB"/>
        </w:rPr>
      </w:pPr>
    </w:p>
    <w:p w:rsidR="00587F92" w:rsidRPr="00DF7E76" w:rsidRDefault="000E21FF" w:rsidP="000E21FF">
      <w:pPr>
        <w:numPr>
          <w:ilvl w:val="0"/>
          <w:numId w:val="1"/>
        </w:numPr>
        <w:spacing w:after="0" w:line="240" w:lineRule="auto"/>
        <w:rPr>
          <w:rFonts w:eastAsia="Times New Roman" w:cs="Arial"/>
          <w:i/>
          <w:sz w:val="24"/>
          <w:szCs w:val="24"/>
          <w:lang w:eastAsia="en-GB"/>
        </w:rPr>
      </w:pPr>
      <w:r w:rsidRPr="00DF7E76">
        <w:rPr>
          <w:rFonts w:eastAsia="Times New Roman" w:cs="Arial"/>
          <w:i/>
          <w:sz w:val="24"/>
          <w:szCs w:val="24"/>
          <w:lang w:eastAsia="en-GB"/>
        </w:rPr>
        <w:t>Is it plagiarism?</w:t>
      </w:r>
    </w:p>
    <w:p w:rsidR="00587F92" w:rsidRPr="00DF7E76" w:rsidRDefault="000E21FF" w:rsidP="000E21FF">
      <w:pPr>
        <w:numPr>
          <w:ilvl w:val="0"/>
          <w:numId w:val="1"/>
        </w:numPr>
        <w:spacing w:after="0" w:line="240" w:lineRule="auto"/>
        <w:rPr>
          <w:rFonts w:eastAsia="Times New Roman" w:cs="Arial"/>
          <w:i/>
          <w:sz w:val="24"/>
          <w:szCs w:val="24"/>
          <w:lang w:eastAsia="en-GB"/>
        </w:rPr>
      </w:pPr>
      <w:r w:rsidRPr="00DF7E76">
        <w:rPr>
          <w:rFonts w:eastAsia="Times New Roman" w:cs="Arial"/>
          <w:i/>
          <w:sz w:val="24"/>
          <w:szCs w:val="24"/>
          <w:lang w:eastAsia="en-GB"/>
        </w:rPr>
        <w:t xml:space="preserve">How much of the original words and </w:t>
      </w:r>
      <w:bookmarkStart w:id="0" w:name="_GoBack"/>
      <w:bookmarkEnd w:id="0"/>
      <w:r w:rsidRPr="00DF7E76">
        <w:rPr>
          <w:rFonts w:eastAsia="Times New Roman" w:cs="Arial"/>
          <w:i/>
          <w:sz w:val="24"/>
          <w:szCs w:val="24"/>
          <w:lang w:eastAsia="en-GB"/>
        </w:rPr>
        <w:t>phrases are used?</w:t>
      </w:r>
    </w:p>
    <w:p w:rsidR="00587F92" w:rsidRPr="00DF7E76" w:rsidRDefault="000E21FF" w:rsidP="000E21FF">
      <w:pPr>
        <w:numPr>
          <w:ilvl w:val="0"/>
          <w:numId w:val="1"/>
        </w:numPr>
        <w:spacing w:after="0" w:line="240" w:lineRule="auto"/>
        <w:rPr>
          <w:rFonts w:eastAsia="Times New Roman" w:cs="Arial"/>
          <w:i/>
          <w:sz w:val="24"/>
          <w:szCs w:val="24"/>
          <w:lang w:eastAsia="en-GB"/>
        </w:rPr>
      </w:pPr>
      <w:r w:rsidRPr="00DF7E76">
        <w:rPr>
          <w:rFonts w:eastAsia="Times New Roman" w:cs="Arial"/>
          <w:i/>
          <w:sz w:val="24"/>
          <w:szCs w:val="24"/>
          <w:lang w:eastAsia="en-GB"/>
        </w:rPr>
        <w:t>Is it clear how much is being credited to Nickerson?</w:t>
      </w:r>
    </w:p>
    <w:p w:rsidR="00587F92" w:rsidRPr="00DF7E76" w:rsidRDefault="000E21FF" w:rsidP="000E21FF">
      <w:pPr>
        <w:numPr>
          <w:ilvl w:val="0"/>
          <w:numId w:val="1"/>
        </w:numPr>
        <w:spacing w:after="0" w:line="240" w:lineRule="auto"/>
        <w:rPr>
          <w:rFonts w:eastAsia="Times New Roman" w:cs="Arial"/>
          <w:i/>
          <w:sz w:val="24"/>
          <w:szCs w:val="24"/>
          <w:lang w:eastAsia="en-GB"/>
        </w:rPr>
      </w:pPr>
      <w:r w:rsidRPr="00DF7E76">
        <w:rPr>
          <w:rFonts w:eastAsia="Times New Roman" w:cs="Arial"/>
          <w:i/>
          <w:sz w:val="24"/>
          <w:szCs w:val="24"/>
          <w:lang w:eastAsia="en-GB"/>
        </w:rPr>
        <w:t>How well have Nickerson’s ideas been re-worded or re-phrased into the writer’s own words?</w:t>
      </w:r>
    </w:p>
    <w:p w:rsidR="00587F92" w:rsidRPr="00DF7E76" w:rsidRDefault="000E21FF" w:rsidP="000E21FF">
      <w:pPr>
        <w:numPr>
          <w:ilvl w:val="0"/>
          <w:numId w:val="1"/>
        </w:numPr>
        <w:spacing w:after="0" w:line="240" w:lineRule="auto"/>
        <w:rPr>
          <w:rFonts w:eastAsia="Times New Roman" w:cs="Arial"/>
          <w:i/>
          <w:sz w:val="24"/>
          <w:szCs w:val="24"/>
          <w:lang w:eastAsia="en-GB"/>
        </w:rPr>
      </w:pPr>
      <w:r w:rsidRPr="00DF7E76">
        <w:rPr>
          <w:rFonts w:eastAsia="Times New Roman" w:cs="Arial"/>
          <w:i/>
          <w:sz w:val="24"/>
          <w:szCs w:val="24"/>
          <w:lang w:eastAsia="en-GB"/>
        </w:rPr>
        <w:t>How successful a paraphrase of the original piece is it?</w:t>
      </w:r>
    </w:p>
    <w:p w:rsidR="00587F92" w:rsidRPr="000E21FF" w:rsidRDefault="000E21FF" w:rsidP="000E21FF">
      <w:pPr>
        <w:numPr>
          <w:ilvl w:val="0"/>
          <w:numId w:val="1"/>
        </w:numPr>
        <w:spacing w:after="0" w:line="240" w:lineRule="auto"/>
        <w:rPr>
          <w:rFonts w:eastAsia="Times New Roman" w:cs="Arial"/>
          <w:sz w:val="24"/>
          <w:szCs w:val="24"/>
          <w:lang w:eastAsia="en-GB"/>
        </w:rPr>
      </w:pPr>
      <w:r w:rsidRPr="00DF7E76">
        <w:rPr>
          <w:rFonts w:eastAsia="Times New Roman" w:cs="Arial"/>
          <w:i/>
          <w:sz w:val="24"/>
          <w:szCs w:val="24"/>
          <w:lang w:eastAsia="en-GB"/>
        </w:rPr>
        <w:t>How effective a summary of the original piece is it</w:t>
      </w:r>
      <w:r w:rsidRPr="000E21FF">
        <w:rPr>
          <w:rFonts w:eastAsia="Times New Roman" w:cs="Arial"/>
          <w:sz w:val="24"/>
          <w:szCs w:val="24"/>
          <w:lang w:eastAsia="en-GB"/>
        </w:rPr>
        <w:t>?</w:t>
      </w:r>
    </w:p>
    <w:p w:rsidR="000E21FF" w:rsidRPr="000E21FF" w:rsidRDefault="000E21FF" w:rsidP="00A63245">
      <w:pPr>
        <w:spacing w:after="0" w:line="240" w:lineRule="auto"/>
        <w:rPr>
          <w:rFonts w:eastAsia="Times New Roman" w:cs="Arial"/>
          <w:sz w:val="24"/>
          <w:szCs w:val="24"/>
          <w:lang w:eastAsia="en-GB"/>
        </w:rPr>
      </w:pPr>
    </w:p>
    <w:p w:rsidR="006127F6" w:rsidRPr="000E21FF" w:rsidRDefault="006127F6" w:rsidP="00A63245">
      <w:pPr>
        <w:spacing w:after="0" w:line="240" w:lineRule="auto"/>
        <w:rPr>
          <w:rFonts w:eastAsia="Times New Roman" w:cs="Arial"/>
          <w:b/>
          <w:sz w:val="24"/>
          <w:szCs w:val="24"/>
          <w:lang w:eastAsia="en-GB"/>
        </w:rPr>
      </w:pPr>
      <w:r w:rsidRPr="000E21FF">
        <w:rPr>
          <w:rFonts w:eastAsia="Times New Roman" w:cs="Arial"/>
          <w:b/>
          <w:sz w:val="24"/>
          <w:szCs w:val="24"/>
          <w:lang w:eastAsia="en-GB"/>
        </w:rPr>
        <w:t>Example 1:</w:t>
      </w:r>
    </w:p>
    <w:p w:rsidR="006127F6" w:rsidRPr="000E21FF" w:rsidRDefault="006127F6" w:rsidP="00A63245">
      <w:pPr>
        <w:spacing w:after="0" w:line="240" w:lineRule="auto"/>
        <w:rPr>
          <w:rFonts w:eastAsia="Times New Roman" w:cs="Arial"/>
          <w:sz w:val="24"/>
          <w:szCs w:val="24"/>
          <w:lang w:eastAsia="en-GB"/>
        </w:rPr>
      </w:pPr>
      <w:r w:rsidRPr="000E21FF">
        <w:rPr>
          <w:rFonts w:eastAsia="Times New Roman" w:cs="Arial"/>
          <w:sz w:val="24"/>
          <w:szCs w:val="24"/>
          <w:lang w:eastAsia="en-GB"/>
        </w:rPr>
        <w:t xml:space="preserve">For effective communication, it is necessary to have a fairly </w:t>
      </w:r>
      <w:r w:rsidR="004520C7" w:rsidRPr="000E21FF">
        <w:rPr>
          <w:rFonts w:eastAsia="Times New Roman" w:cs="Arial"/>
          <w:sz w:val="24"/>
          <w:szCs w:val="24"/>
          <w:lang w:eastAsia="en-GB"/>
        </w:rPr>
        <w:t>accurate idea of what our liste</w:t>
      </w:r>
      <w:r w:rsidRPr="000E21FF">
        <w:rPr>
          <w:rFonts w:eastAsia="Times New Roman" w:cs="Arial"/>
          <w:sz w:val="24"/>
          <w:szCs w:val="24"/>
          <w:lang w:eastAsia="en-GB"/>
        </w:rPr>
        <w:t xml:space="preserve">ners know or do not know that is pertinent to the </w:t>
      </w:r>
      <w:r w:rsidR="00502D35" w:rsidRPr="000E21FF">
        <w:rPr>
          <w:rFonts w:eastAsia="Times New Roman" w:cs="Arial"/>
          <w:sz w:val="24"/>
          <w:szCs w:val="24"/>
          <w:lang w:eastAsia="en-GB"/>
        </w:rPr>
        <w:t>c</w:t>
      </w:r>
      <w:r w:rsidRPr="000E21FF">
        <w:rPr>
          <w:rFonts w:eastAsia="Times New Roman" w:cs="Arial"/>
          <w:sz w:val="24"/>
          <w:szCs w:val="24"/>
          <w:lang w:eastAsia="en-GB"/>
        </w:rPr>
        <w:t>ommunication. If we assume that people know something they do not, then miscommunication and perhaps embarrassment may result (Nickerson, 1999).</w:t>
      </w:r>
    </w:p>
    <w:p w:rsidR="004520C7" w:rsidRPr="000E21FF" w:rsidRDefault="004520C7" w:rsidP="00A63245">
      <w:pPr>
        <w:spacing w:after="0" w:line="240" w:lineRule="auto"/>
        <w:rPr>
          <w:rFonts w:eastAsia="Times New Roman" w:cs="Arial"/>
          <w:sz w:val="24"/>
          <w:szCs w:val="24"/>
          <w:lang w:eastAsia="en-GB"/>
        </w:rPr>
      </w:pPr>
    </w:p>
    <w:p w:rsidR="006127F6" w:rsidRPr="000E21FF" w:rsidRDefault="006127F6" w:rsidP="00A63245">
      <w:pPr>
        <w:spacing w:after="0" w:line="240" w:lineRule="auto"/>
        <w:rPr>
          <w:rFonts w:eastAsia="Times New Roman" w:cs="Arial"/>
          <w:b/>
          <w:sz w:val="24"/>
          <w:szCs w:val="24"/>
          <w:lang w:eastAsia="en-GB"/>
        </w:rPr>
      </w:pPr>
      <w:r w:rsidRPr="000E21FF">
        <w:rPr>
          <w:rFonts w:eastAsia="Times New Roman" w:cs="Arial"/>
          <w:b/>
          <w:sz w:val="24"/>
          <w:szCs w:val="24"/>
          <w:lang w:eastAsia="en-GB"/>
        </w:rPr>
        <w:t>Example 2:</w:t>
      </w:r>
    </w:p>
    <w:p w:rsidR="006127F6" w:rsidRPr="000E21FF" w:rsidRDefault="006127F6" w:rsidP="00A63245">
      <w:pPr>
        <w:spacing w:after="0" w:line="240" w:lineRule="auto"/>
        <w:rPr>
          <w:rFonts w:eastAsia="Times New Roman" w:cs="Arial"/>
          <w:sz w:val="24"/>
          <w:szCs w:val="24"/>
          <w:lang w:eastAsia="en-GB"/>
        </w:rPr>
      </w:pPr>
      <w:r w:rsidRPr="000E21FF">
        <w:rPr>
          <w:rFonts w:eastAsia="Times New Roman" w:cs="Arial"/>
          <w:sz w:val="24"/>
          <w:szCs w:val="24"/>
          <w:lang w:eastAsia="en-GB"/>
        </w:rPr>
        <w:t>Nickerson (1999) suggests that effective communication depends on a generally accurate knowledge of what the audience knows. If a speaker assumes too much knowledge about the subject, the audience will either misunderstand or be bewildered; however, assuming too little knowledge among those in the audience may cause them to feel patronized (p.</w:t>
      </w:r>
      <w:r w:rsidR="00502D35" w:rsidRPr="000E21FF">
        <w:rPr>
          <w:rFonts w:eastAsia="Times New Roman" w:cs="Arial"/>
          <w:sz w:val="24"/>
          <w:szCs w:val="24"/>
          <w:lang w:eastAsia="en-GB"/>
        </w:rPr>
        <w:t xml:space="preserve"> </w:t>
      </w:r>
      <w:r w:rsidRPr="000E21FF">
        <w:rPr>
          <w:rFonts w:eastAsia="Times New Roman" w:cs="Arial"/>
          <w:sz w:val="24"/>
          <w:szCs w:val="24"/>
          <w:lang w:eastAsia="en-GB"/>
        </w:rPr>
        <w:t>737).</w:t>
      </w:r>
    </w:p>
    <w:p w:rsidR="004520C7" w:rsidRPr="000E21FF" w:rsidRDefault="004520C7" w:rsidP="00A63245">
      <w:pPr>
        <w:spacing w:after="0" w:line="240" w:lineRule="auto"/>
        <w:rPr>
          <w:rFonts w:eastAsia="Times New Roman" w:cs="Arial"/>
          <w:b/>
          <w:sz w:val="24"/>
          <w:szCs w:val="24"/>
          <w:lang w:eastAsia="en-GB"/>
        </w:rPr>
      </w:pPr>
    </w:p>
    <w:p w:rsidR="006127F6" w:rsidRPr="000E21FF" w:rsidRDefault="006127F6" w:rsidP="00A63245">
      <w:pPr>
        <w:spacing w:after="0" w:line="240" w:lineRule="auto"/>
        <w:rPr>
          <w:rFonts w:eastAsia="Times New Roman" w:cs="Arial"/>
          <w:b/>
          <w:sz w:val="24"/>
          <w:szCs w:val="24"/>
          <w:lang w:eastAsia="en-GB"/>
        </w:rPr>
      </w:pPr>
      <w:r w:rsidRPr="000E21FF">
        <w:rPr>
          <w:rFonts w:eastAsia="Times New Roman" w:cs="Arial"/>
          <w:b/>
          <w:sz w:val="24"/>
          <w:szCs w:val="24"/>
          <w:lang w:eastAsia="en-GB"/>
        </w:rPr>
        <w:t>Example 3:</w:t>
      </w:r>
    </w:p>
    <w:p w:rsidR="006127F6" w:rsidRPr="000E21FF" w:rsidRDefault="006127F6" w:rsidP="00A63245">
      <w:pPr>
        <w:spacing w:after="0" w:line="240" w:lineRule="auto"/>
        <w:rPr>
          <w:rFonts w:eastAsia="Times New Roman" w:cs="Arial"/>
          <w:sz w:val="24"/>
          <w:szCs w:val="24"/>
          <w:lang w:eastAsia="en-GB"/>
        </w:rPr>
      </w:pPr>
      <w:r w:rsidRPr="000E21FF">
        <w:rPr>
          <w:rFonts w:eastAsia="Times New Roman" w:cs="Arial"/>
          <w:sz w:val="24"/>
          <w:szCs w:val="24"/>
          <w:lang w:eastAsia="en-GB"/>
        </w:rPr>
        <w:t>Nickerson (1999) argues that clear communication hinges upon what an audience does and does not know. It is crucial to assume the audience has neither too much nor too little knowledge of the subject, or the communication may be inhibited by either confusion or offense (p. 737).</w:t>
      </w:r>
    </w:p>
    <w:p w:rsidR="000E21FF" w:rsidRDefault="000E21FF" w:rsidP="00A63245">
      <w:pPr>
        <w:spacing w:after="0" w:line="240" w:lineRule="auto"/>
        <w:rPr>
          <w:rFonts w:cs="Arial"/>
          <w:b/>
          <w:sz w:val="24"/>
          <w:szCs w:val="24"/>
        </w:rPr>
      </w:pPr>
    </w:p>
    <w:p w:rsidR="000E21FF" w:rsidRDefault="000E21FF" w:rsidP="00A63245">
      <w:pPr>
        <w:spacing w:after="0" w:line="240" w:lineRule="auto"/>
        <w:rPr>
          <w:rFonts w:cs="Arial"/>
          <w:b/>
          <w:sz w:val="24"/>
          <w:szCs w:val="24"/>
        </w:rPr>
      </w:pPr>
    </w:p>
    <w:p w:rsidR="000E21FF" w:rsidRDefault="000E21FF" w:rsidP="00A63245">
      <w:pPr>
        <w:spacing w:after="0" w:line="240" w:lineRule="auto"/>
        <w:rPr>
          <w:rFonts w:cs="Arial"/>
          <w:b/>
          <w:sz w:val="24"/>
          <w:szCs w:val="24"/>
        </w:rPr>
      </w:pPr>
    </w:p>
    <w:p w:rsidR="00A63245" w:rsidRPr="000E21FF" w:rsidRDefault="00A63245" w:rsidP="00A63245">
      <w:pPr>
        <w:spacing w:after="0" w:line="240" w:lineRule="auto"/>
        <w:rPr>
          <w:rFonts w:cs="Arial"/>
          <w:b/>
          <w:sz w:val="24"/>
          <w:szCs w:val="24"/>
        </w:rPr>
      </w:pPr>
      <w:r w:rsidRPr="000E21FF">
        <w:rPr>
          <w:rFonts w:cs="Arial"/>
          <w:b/>
          <w:sz w:val="24"/>
          <w:szCs w:val="24"/>
        </w:rPr>
        <w:t>Reference</w:t>
      </w:r>
    </w:p>
    <w:p w:rsidR="006127F6" w:rsidRPr="000E21FF" w:rsidRDefault="00F52F1B" w:rsidP="00A63245">
      <w:pPr>
        <w:spacing w:after="0" w:line="240" w:lineRule="auto"/>
        <w:rPr>
          <w:rFonts w:eastAsia="Times New Roman" w:cs="Arial"/>
          <w:sz w:val="24"/>
          <w:szCs w:val="24"/>
          <w:lang w:eastAsia="en-GB"/>
        </w:rPr>
      </w:pPr>
      <w:r w:rsidRPr="000E21FF">
        <w:rPr>
          <w:rFonts w:eastAsia="Times New Roman" w:cs="Arial"/>
          <w:sz w:val="24"/>
          <w:szCs w:val="24"/>
          <w:lang w:eastAsia="en-GB"/>
        </w:rPr>
        <w:t>Nickerson</w:t>
      </w:r>
      <w:r w:rsidR="00A63245" w:rsidRPr="000E21FF">
        <w:rPr>
          <w:rFonts w:eastAsia="Times New Roman" w:cs="Arial"/>
          <w:sz w:val="24"/>
          <w:szCs w:val="24"/>
          <w:lang w:eastAsia="en-GB"/>
        </w:rPr>
        <w:t xml:space="preserve">, R. S. (1999). </w:t>
      </w:r>
      <w:r w:rsidRPr="000E21FF">
        <w:rPr>
          <w:rFonts w:eastAsia="Times New Roman" w:cs="Arial"/>
          <w:sz w:val="24"/>
          <w:szCs w:val="24"/>
          <w:lang w:eastAsia="en-GB"/>
        </w:rPr>
        <w:t xml:space="preserve">How </w:t>
      </w:r>
      <w:r w:rsidR="00000E87" w:rsidRPr="000E21FF">
        <w:rPr>
          <w:rFonts w:eastAsia="Times New Roman" w:cs="Arial"/>
          <w:sz w:val="24"/>
          <w:szCs w:val="24"/>
          <w:lang w:eastAsia="en-GB"/>
        </w:rPr>
        <w:t>w</w:t>
      </w:r>
      <w:r w:rsidRPr="000E21FF">
        <w:rPr>
          <w:rFonts w:eastAsia="Times New Roman" w:cs="Arial"/>
          <w:sz w:val="24"/>
          <w:szCs w:val="24"/>
          <w:lang w:eastAsia="en-GB"/>
        </w:rPr>
        <w:t xml:space="preserve">e </w:t>
      </w:r>
      <w:r w:rsidR="00000E87" w:rsidRPr="000E21FF">
        <w:rPr>
          <w:rFonts w:eastAsia="Times New Roman" w:cs="Arial"/>
          <w:sz w:val="24"/>
          <w:szCs w:val="24"/>
          <w:lang w:eastAsia="en-GB"/>
        </w:rPr>
        <w:t>k</w:t>
      </w:r>
      <w:r w:rsidRPr="000E21FF">
        <w:rPr>
          <w:rFonts w:eastAsia="Times New Roman" w:cs="Arial"/>
          <w:sz w:val="24"/>
          <w:szCs w:val="24"/>
          <w:lang w:eastAsia="en-GB"/>
        </w:rPr>
        <w:t>now</w:t>
      </w:r>
      <w:r w:rsidR="00000E87" w:rsidRPr="000E21FF">
        <w:rPr>
          <w:rFonts w:eastAsia="Times New Roman" w:cs="Arial"/>
          <w:sz w:val="24"/>
          <w:szCs w:val="24"/>
          <w:lang w:eastAsia="en-GB"/>
        </w:rPr>
        <w:t xml:space="preserve"> – </w:t>
      </w:r>
      <w:r w:rsidRPr="000E21FF">
        <w:rPr>
          <w:rFonts w:eastAsia="Times New Roman" w:cs="Arial"/>
          <w:sz w:val="24"/>
          <w:szCs w:val="24"/>
          <w:lang w:eastAsia="en-GB"/>
        </w:rPr>
        <w:t xml:space="preserve">and </w:t>
      </w:r>
      <w:r w:rsidR="00000E87" w:rsidRPr="000E21FF">
        <w:rPr>
          <w:rFonts w:eastAsia="Times New Roman" w:cs="Arial"/>
          <w:sz w:val="24"/>
          <w:szCs w:val="24"/>
          <w:lang w:eastAsia="en-GB"/>
        </w:rPr>
        <w:t>s</w:t>
      </w:r>
      <w:r w:rsidRPr="000E21FF">
        <w:rPr>
          <w:rFonts w:eastAsia="Times New Roman" w:cs="Arial"/>
          <w:sz w:val="24"/>
          <w:szCs w:val="24"/>
          <w:lang w:eastAsia="en-GB"/>
        </w:rPr>
        <w:t xml:space="preserve">ometimes </w:t>
      </w:r>
      <w:r w:rsidR="00000E87" w:rsidRPr="000E21FF">
        <w:rPr>
          <w:rFonts w:eastAsia="Times New Roman" w:cs="Arial"/>
          <w:sz w:val="24"/>
          <w:szCs w:val="24"/>
          <w:lang w:eastAsia="en-GB"/>
        </w:rPr>
        <w:t>m</w:t>
      </w:r>
      <w:r w:rsidRPr="000E21FF">
        <w:rPr>
          <w:rFonts w:eastAsia="Times New Roman" w:cs="Arial"/>
          <w:sz w:val="24"/>
          <w:szCs w:val="24"/>
          <w:lang w:eastAsia="en-GB"/>
        </w:rPr>
        <w:t>isjudge</w:t>
      </w:r>
      <w:r w:rsidR="00000E87" w:rsidRPr="000E21FF">
        <w:rPr>
          <w:rFonts w:eastAsia="Times New Roman" w:cs="Arial"/>
          <w:sz w:val="24"/>
          <w:szCs w:val="24"/>
          <w:lang w:eastAsia="en-GB"/>
        </w:rPr>
        <w:t xml:space="preserve"> – w</w:t>
      </w:r>
      <w:r w:rsidRPr="000E21FF">
        <w:rPr>
          <w:rFonts w:eastAsia="Times New Roman" w:cs="Arial"/>
          <w:sz w:val="24"/>
          <w:szCs w:val="24"/>
          <w:lang w:eastAsia="en-GB"/>
        </w:rPr>
        <w:t xml:space="preserve">hat </w:t>
      </w:r>
      <w:r w:rsidR="00000E87" w:rsidRPr="000E21FF">
        <w:rPr>
          <w:rFonts w:eastAsia="Times New Roman" w:cs="Arial"/>
          <w:sz w:val="24"/>
          <w:szCs w:val="24"/>
          <w:lang w:eastAsia="en-GB"/>
        </w:rPr>
        <w:t>o</w:t>
      </w:r>
      <w:r w:rsidRPr="000E21FF">
        <w:rPr>
          <w:rFonts w:eastAsia="Times New Roman" w:cs="Arial"/>
          <w:sz w:val="24"/>
          <w:szCs w:val="24"/>
          <w:lang w:eastAsia="en-GB"/>
        </w:rPr>
        <w:t xml:space="preserve">thers </w:t>
      </w:r>
      <w:r w:rsidR="00000E87" w:rsidRPr="000E21FF">
        <w:rPr>
          <w:rFonts w:eastAsia="Times New Roman" w:cs="Arial"/>
          <w:sz w:val="24"/>
          <w:szCs w:val="24"/>
          <w:lang w:eastAsia="en-GB"/>
        </w:rPr>
        <w:t>k</w:t>
      </w:r>
      <w:r w:rsidRPr="000E21FF">
        <w:rPr>
          <w:rFonts w:eastAsia="Times New Roman" w:cs="Arial"/>
          <w:sz w:val="24"/>
          <w:szCs w:val="24"/>
          <w:lang w:eastAsia="en-GB"/>
        </w:rPr>
        <w:t xml:space="preserve">now: </w:t>
      </w:r>
      <w:r w:rsidR="00000E87" w:rsidRPr="000E21FF">
        <w:rPr>
          <w:rFonts w:eastAsia="Times New Roman" w:cs="Arial"/>
          <w:sz w:val="24"/>
          <w:szCs w:val="24"/>
          <w:lang w:eastAsia="en-GB"/>
        </w:rPr>
        <w:t>i</w:t>
      </w:r>
      <w:r w:rsidRPr="000E21FF">
        <w:rPr>
          <w:rFonts w:eastAsia="Times New Roman" w:cs="Arial"/>
          <w:sz w:val="24"/>
          <w:szCs w:val="24"/>
          <w:lang w:eastAsia="en-GB"/>
        </w:rPr>
        <w:t xml:space="preserve">mputing </w:t>
      </w:r>
      <w:r w:rsidR="00000E87" w:rsidRPr="000E21FF">
        <w:rPr>
          <w:rFonts w:eastAsia="Times New Roman" w:cs="Arial"/>
          <w:sz w:val="24"/>
          <w:szCs w:val="24"/>
          <w:lang w:eastAsia="en-GB"/>
        </w:rPr>
        <w:t>o</w:t>
      </w:r>
      <w:r w:rsidRPr="000E21FF">
        <w:rPr>
          <w:rFonts w:eastAsia="Times New Roman" w:cs="Arial"/>
          <w:sz w:val="24"/>
          <w:szCs w:val="24"/>
          <w:lang w:eastAsia="en-GB"/>
        </w:rPr>
        <w:t xml:space="preserve">ne's </w:t>
      </w:r>
      <w:r w:rsidR="00000E87" w:rsidRPr="000E21FF">
        <w:rPr>
          <w:rFonts w:eastAsia="Times New Roman" w:cs="Arial"/>
          <w:sz w:val="24"/>
          <w:szCs w:val="24"/>
          <w:lang w:eastAsia="en-GB"/>
        </w:rPr>
        <w:t>o</w:t>
      </w:r>
      <w:r w:rsidRPr="000E21FF">
        <w:rPr>
          <w:rFonts w:eastAsia="Times New Roman" w:cs="Arial"/>
          <w:sz w:val="24"/>
          <w:szCs w:val="24"/>
          <w:lang w:eastAsia="en-GB"/>
        </w:rPr>
        <w:t xml:space="preserve">wn </w:t>
      </w:r>
      <w:r w:rsidR="00000E87" w:rsidRPr="000E21FF">
        <w:rPr>
          <w:rFonts w:eastAsia="Times New Roman" w:cs="Arial"/>
          <w:sz w:val="24"/>
          <w:szCs w:val="24"/>
          <w:lang w:eastAsia="en-GB"/>
        </w:rPr>
        <w:t>k</w:t>
      </w:r>
      <w:r w:rsidRPr="000E21FF">
        <w:rPr>
          <w:rFonts w:eastAsia="Times New Roman" w:cs="Arial"/>
          <w:sz w:val="24"/>
          <w:szCs w:val="24"/>
          <w:lang w:eastAsia="en-GB"/>
        </w:rPr>
        <w:t xml:space="preserve">nowledge to </w:t>
      </w:r>
      <w:r w:rsidR="00000E87" w:rsidRPr="000E21FF">
        <w:rPr>
          <w:rFonts w:eastAsia="Times New Roman" w:cs="Arial"/>
          <w:sz w:val="24"/>
          <w:szCs w:val="24"/>
          <w:lang w:eastAsia="en-GB"/>
        </w:rPr>
        <w:t>o</w:t>
      </w:r>
      <w:r w:rsidRPr="000E21FF">
        <w:rPr>
          <w:rFonts w:eastAsia="Times New Roman" w:cs="Arial"/>
          <w:sz w:val="24"/>
          <w:szCs w:val="24"/>
          <w:lang w:eastAsia="en-GB"/>
        </w:rPr>
        <w:t xml:space="preserve">thers. </w:t>
      </w:r>
      <w:r w:rsidRPr="000E21FF">
        <w:rPr>
          <w:rFonts w:eastAsia="Times New Roman" w:cs="Arial"/>
          <w:i/>
          <w:iCs/>
          <w:sz w:val="24"/>
          <w:szCs w:val="24"/>
          <w:lang w:eastAsia="en-GB"/>
        </w:rPr>
        <w:t>Psychological Bulletin</w:t>
      </w:r>
      <w:r w:rsidR="00A63245" w:rsidRPr="000E21FF">
        <w:rPr>
          <w:rFonts w:eastAsia="Times New Roman" w:cs="Arial"/>
          <w:i/>
          <w:iCs/>
          <w:sz w:val="24"/>
          <w:szCs w:val="24"/>
          <w:lang w:eastAsia="en-GB"/>
        </w:rPr>
        <w:t>,</w:t>
      </w:r>
      <w:r w:rsidRPr="000E21FF">
        <w:rPr>
          <w:rFonts w:eastAsia="Times New Roman" w:cs="Arial"/>
          <w:sz w:val="24"/>
          <w:szCs w:val="24"/>
          <w:lang w:eastAsia="en-GB"/>
        </w:rPr>
        <w:t xml:space="preserve"> 125</w:t>
      </w:r>
      <w:r w:rsidR="00A63245" w:rsidRPr="000E21FF">
        <w:rPr>
          <w:rFonts w:eastAsia="Times New Roman" w:cs="Arial"/>
          <w:sz w:val="24"/>
          <w:szCs w:val="24"/>
          <w:lang w:eastAsia="en-GB"/>
        </w:rPr>
        <w:t xml:space="preserve">, </w:t>
      </w:r>
      <w:r w:rsidRPr="000E21FF">
        <w:rPr>
          <w:rFonts w:eastAsia="Times New Roman" w:cs="Arial"/>
          <w:sz w:val="24"/>
          <w:szCs w:val="24"/>
          <w:lang w:eastAsia="en-GB"/>
        </w:rPr>
        <w:t>6</w:t>
      </w:r>
      <w:r w:rsidR="000C5E57" w:rsidRPr="000E21FF">
        <w:rPr>
          <w:rFonts w:eastAsia="Times New Roman" w:cs="Arial"/>
          <w:sz w:val="24"/>
          <w:szCs w:val="24"/>
          <w:lang w:eastAsia="en-GB"/>
        </w:rPr>
        <w:t>,</w:t>
      </w:r>
      <w:r w:rsidRPr="000E21FF">
        <w:rPr>
          <w:rFonts w:eastAsia="Times New Roman" w:cs="Arial"/>
          <w:sz w:val="24"/>
          <w:szCs w:val="24"/>
          <w:lang w:eastAsia="en-GB"/>
        </w:rPr>
        <w:t xml:space="preserve"> p</w:t>
      </w:r>
      <w:r w:rsidR="00000E87" w:rsidRPr="000E21FF">
        <w:rPr>
          <w:rFonts w:eastAsia="Times New Roman" w:cs="Arial"/>
          <w:sz w:val="24"/>
          <w:szCs w:val="24"/>
          <w:lang w:eastAsia="en-GB"/>
        </w:rPr>
        <w:t>.</w:t>
      </w:r>
      <w:r w:rsidRPr="000E21FF">
        <w:rPr>
          <w:rFonts w:eastAsia="Times New Roman" w:cs="Arial"/>
          <w:sz w:val="24"/>
          <w:szCs w:val="24"/>
          <w:lang w:eastAsia="en-GB"/>
        </w:rPr>
        <w:t xml:space="preserve"> 737.</w:t>
      </w:r>
    </w:p>
    <w:sectPr w:rsidR="006127F6" w:rsidRPr="000E21FF" w:rsidSect="00906557">
      <w:headerReference w:type="even" r:id="rId9"/>
      <w:headerReference w:type="default" r:id="rId10"/>
      <w:footerReference w:type="even" r:id="rId11"/>
      <w:footerReference w:type="default" r:id="rId12"/>
      <w:headerReference w:type="first" r:id="rId13"/>
      <w:footerReference w:type="first" r:id="rId14"/>
      <w:pgSz w:w="11906" w:h="16838"/>
      <w:pgMar w:top="530" w:right="1440" w:bottom="73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77A" w:rsidRDefault="004C477A" w:rsidP="00B06928">
      <w:pPr>
        <w:spacing w:after="0" w:line="240" w:lineRule="auto"/>
      </w:pPr>
      <w:r>
        <w:separator/>
      </w:r>
    </w:p>
  </w:endnote>
  <w:endnote w:type="continuationSeparator" w:id="0">
    <w:p w:rsidR="004C477A" w:rsidRDefault="004C477A" w:rsidP="00B0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928" w:rsidRDefault="00B069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928" w:rsidRDefault="00B06928">
    <w:pPr>
      <w:pStyle w:val="Zpat"/>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851d49a881fff65964c6471e" descr="{&quot;HashCode&quot;:2696513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06928" w:rsidRPr="00B06928" w:rsidRDefault="00B06928" w:rsidP="00B06928">
                          <w:pPr>
                            <w:spacing w:after="0"/>
                            <w:rPr>
                              <w:rFonts w:ascii="Calibri" w:hAnsi="Calibri" w:cs="Calibri"/>
                              <w:color w:val="000000"/>
                              <w:sz w:val="20"/>
                            </w:rPr>
                          </w:pPr>
                          <w:r w:rsidRPr="00B06928">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51d49a881fff65964c6471e" o:spid="_x0000_s1026" type="#_x0000_t202" alt="{&quot;HashCode&quot;:269651335,&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" o:allowincell="f" filled="f" stroked="f" strokeweight=".5pt">
              <v:textbox inset="20pt,0,,0">
                <w:txbxContent>
                  <w:p w:rsidR="00B06928" w:rsidRPr="00B06928" w:rsidRDefault="00B06928" w:rsidP="00B06928">
                    <w:pPr>
                      <w:spacing w:after="0"/>
                      <w:rPr>
                        <w:rFonts w:ascii="Calibri" w:hAnsi="Calibri" w:cs="Calibri"/>
                        <w:color w:val="000000"/>
                        <w:sz w:val="20"/>
                      </w:rPr>
                    </w:pPr>
                    <w:r w:rsidRPr="00B06928">
                      <w:rPr>
                        <w:rFonts w:ascii="Calibri" w:hAnsi="Calibri" w:cs="Calibri"/>
                        <w:color w:val="000000"/>
                        <w:sz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928" w:rsidRDefault="00B069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77A" w:rsidRDefault="004C477A" w:rsidP="00B06928">
      <w:pPr>
        <w:spacing w:after="0" w:line="240" w:lineRule="auto"/>
      </w:pPr>
      <w:r>
        <w:separator/>
      </w:r>
    </w:p>
  </w:footnote>
  <w:footnote w:type="continuationSeparator" w:id="0">
    <w:p w:rsidR="004C477A" w:rsidRDefault="004C477A" w:rsidP="00B06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928" w:rsidRDefault="00B069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928" w:rsidRDefault="00B0692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928" w:rsidRDefault="00B069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F390C"/>
    <w:multiLevelType w:val="hybridMultilevel"/>
    <w:tmpl w:val="782831FE"/>
    <w:lvl w:ilvl="0" w:tplc="3506B6DA">
      <w:start w:val="1"/>
      <w:numFmt w:val="decimal"/>
      <w:lvlText w:val="%1."/>
      <w:lvlJc w:val="left"/>
      <w:pPr>
        <w:tabs>
          <w:tab w:val="num" w:pos="720"/>
        </w:tabs>
        <w:ind w:left="720" w:hanging="360"/>
      </w:pPr>
    </w:lvl>
    <w:lvl w:ilvl="1" w:tplc="5E1E2CF8" w:tentative="1">
      <w:start w:val="1"/>
      <w:numFmt w:val="decimal"/>
      <w:lvlText w:val="%2."/>
      <w:lvlJc w:val="left"/>
      <w:pPr>
        <w:tabs>
          <w:tab w:val="num" w:pos="1440"/>
        </w:tabs>
        <w:ind w:left="1440" w:hanging="360"/>
      </w:pPr>
    </w:lvl>
    <w:lvl w:ilvl="2" w:tplc="8B46952C" w:tentative="1">
      <w:start w:val="1"/>
      <w:numFmt w:val="decimal"/>
      <w:lvlText w:val="%3."/>
      <w:lvlJc w:val="left"/>
      <w:pPr>
        <w:tabs>
          <w:tab w:val="num" w:pos="2160"/>
        </w:tabs>
        <w:ind w:left="2160" w:hanging="360"/>
      </w:pPr>
    </w:lvl>
    <w:lvl w:ilvl="3" w:tplc="65B09F7C" w:tentative="1">
      <w:start w:val="1"/>
      <w:numFmt w:val="decimal"/>
      <w:lvlText w:val="%4."/>
      <w:lvlJc w:val="left"/>
      <w:pPr>
        <w:tabs>
          <w:tab w:val="num" w:pos="2880"/>
        </w:tabs>
        <w:ind w:left="2880" w:hanging="360"/>
      </w:pPr>
    </w:lvl>
    <w:lvl w:ilvl="4" w:tplc="DDCC6D82" w:tentative="1">
      <w:start w:val="1"/>
      <w:numFmt w:val="decimal"/>
      <w:lvlText w:val="%5."/>
      <w:lvlJc w:val="left"/>
      <w:pPr>
        <w:tabs>
          <w:tab w:val="num" w:pos="3600"/>
        </w:tabs>
        <w:ind w:left="3600" w:hanging="360"/>
      </w:pPr>
    </w:lvl>
    <w:lvl w:ilvl="5" w:tplc="71C8840A" w:tentative="1">
      <w:start w:val="1"/>
      <w:numFmt w:val="decimal"/>
      <w:lvlText w:val="%6."/>
      <w:lvlJc w:val="left"/>
      <w:pPr>
        <w:tabs>
          <w:tab w:val="num" w:pos="4320"/>
        </w:tabs>
        <w:ind w:left="4320" w:hanging="360"/>
      </w:pPr>
    </w:lvl>
    <w:lvl w:ilvl="6" w:tplc="E03CE886" w:tentative="1">
      <w:start w:val="1"/>
      <w:numFmt w:val="decimal"/>
      <w:lvlText w:val="%7."/>
      <w:lvlJc w:val="left"/>
      <w:pPr>
        <w:tabs>
          <w:tab w:val="num" w:pos="5040"/>
        </w:tabs>
        <w:ind w:left="5040" w:hanging="360"/>
      </w:pPr>
    </w:lvl>
    <w:lvl w:ilvl="7" w:tplc="D908AB6A" w:tentative="1">
      <w:start w:val="1"/>
      <w:numFmt w:val="decimal"/>
      <w:lvlText w:val="%8."/>
      <w:lvlJc w:val="left"/>
      <w:pPr>
        <w:tabs>
          <w:tab w:val="num" w:pos="5760"/>
        </w:tabs>
        <w:ind w:left="5760" w:hanging="360"/>
      </w:pPr>
    </w:lvl>
    <w:lvl w:ilvl="8" w:tplc="AAD6649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7F6"/>
    <w:rsid w:val="00000E87"/>
    <w:rsid w:val="000C5E57"/>
    <w:rsid w:val="000E21FF"/>
    <w:rsid w:val="00317BDA"/>
    <w:rsid w:val="004520C7"/>
    <w:rsid w:val="004C477A"/>
    <w:rsid w:val="00502D35"/>
    <w:rsid w:val="00587F92"/>
    <w:rsid w:val="006127F6"/>
    <w:rsid w:val="00906557"/>
    <w:rsid w:val="00A26C7B"/>
    <w:rsid w:val="00A63245"/>
    <w:rsid w:val="00A725FC"/>
    <w:rsid w:val="00AF6749"/>
    <w:rsid w:val="00B06928"/>
    <w:rsid w:val="00C35C98"/>
    <w:rsid w:val="00DE72ED"/>
    <w:rsid w:val="00DF7E76"/>
    <w:rsid w:val="00EA7910"/>
    <w:rsid w:val="00F52F1B"/>
    <w:rsid w:val="00FF6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09FD4"/>
  <w15:docId w15:val="{8E8125F0-AA65-43EC-9162-68604A6F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065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127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textovodkaz">
    <w:name w:val="Hyperlink"/>
    <w:basedOn w:val="Standardnpsmoodstavce"/>
    <w:uiPriority w:val="99"/>
    <w:unhideWhenUsed/>
    <w:rsid w:val="006127F6"/>
    <w:rPr>
      <w:color w:val="0000FF" w:themeColor="hyperlink"/>
      <w:u w:val="single"/>
    </w:rPr>
  </w:style>
  <w:style w:type="character" w:styleId="Sledovanodkaz">
    <w:name w:val="FollowedHyperlink"/>
    <w:basedOn w:val="Standardnpsmoodstavce"/>
    <w:uiPriority w:val="99"/>
    <w:semiHidden/>
    <w:unhideWhenUsed/>
    <w:rsid w:val="00F52F1B"/>
    <w:rPr>
      <w:color w:val="800080" w:themeColor="followedHyperlink"/>
      <w:u w:val="single"/>
    </w:rPr>
  </w:style>
  <w:style w:type="paragraph" w:styleId="Zhlav">
    <w:name w:val="header"/>
    <w:basedOn w:val="Normln"/>
    <w:link w:val="ZhlavChar"/>
    <w:uiPriority w:val="99"/>
    <w:unhideWhenUsed/>
    <w:rsid w:val="00B06928"/>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B06928"/>
  </w:style>
  <w:style w:type="paragraph" w:styleId="Zpat">
    <w:name w:val="footer"/>
    <w:basedOn w:val="Normln"/>
    <w:link w:val="ZpatChar"/>
    <w:uiPriority w:val="99"/>
    <w:unhideWhenUsed/>
    <w:rsid w:val="00B06928"/>
    <w:pPr>
      <w:tabs>
        <w:tab w:val="center" w:pos="4513"/>
        <w:tab w:val="right" w:pos="9026"/>
      </w:tabs>
      <w:spacing w:after="0" w:line="240" w:lineRule="auto"/>
    </w:pPr>
  </w:style>
  <w:style w:type="character" w:customStyle="1" w:styleId="ZpatChar">
    <w:name w:val="Zápatí Char"/>
    <w:basedOn w:val="Standardnpsmoodstavce"/>
    <w:link w:val="Zpat"/>
    <w:uiPriority w:val="99"/>
    <w:rsid w:val="00B06928"/>
  </w:style>
  <w:style w:type="character" w:customStyle="1" w:styleId="Nadpis1Char">
    <w:name w:val="Nadpis 1 Char"/>
    <w:basedOn w:val="Standardnpsmoodstavce"/>
    <w:link w:val="Nadpis1"/>
    <w:uiPriority w:val="9"/>
    <w:rsid w:val="00906557"/>
    <w:rPr>
      <w:rFonts w:asciiTheme="majorHAnsi" w:eastAsiaTheme="majorEastAsia" w:hAnsiTheme="majorHAnsi" w:cstheme="majorBidi"/>
      <w:color w:val="365F91" w:themeColor="accent1" w:themeShade="BF"/>
      <w:sz w:val="32"/>
      <w:szCs w:val="32"/>
    </w:rPr>
  </w:style>
  <w:style w:type="paragraph" w:styleId="Nzev">
    <w:name w:val="Title"/>
    <w:basedOn w:val="Normln"/>
    <w:next w:val="Normln"/>
    <w:link w:val="NzevChar"/>
    <w:uiPriority w:val="10"/>
    <w:qFormat/>
    <w:rsid w:val="00906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06557"/>
    <w:rPr>
      <w:rFonts w:asciiTheme="majorHAnsi" w:eastAsiaTheme="majorEastAsia" w:hAnsiTheme="majorHAnsi" w:cstheme="majorBidi"/>
      <w:spacing w:val="-10"/>
      <w:kern w:val="28"/>
      <w:sz w:val="56"/>
      <w:szCs w:val="56"/>
    </w:rPr>
  </w:style>
  <w:style w:type="character" w:styleId="Nevyeenzmnka">
    <w:name w:val="Unresolved Mention"/>
    <w:basedOn w:val="Standardnpsmoodstavce"/>
    <w:uiPriority w:val="99"/>
    <w:semiHidden/>
    <w:unhideWhenUsed/>
    <w:rsid w:val="00906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510489">
      <w:bodyDiv w:val="1"/>
      <w:marLeft w:val="0"/>
      <w:marRight w:val="0"/>
      <w:marTop w:val="0"/>
      <w:marBottom w:val="0"/>
      <w:divBdr>
        <w:top w:val="none" w:sz="0" w:space="0" w:color="auto"/>
        <w:left w:val="none" w:sz="0" w:space="0" w:color="auto"/>
        <w:bottom w:val="none" w:sz="0" w:space="0" w:color="auto"/>
        <w:right w:val="none" w:sz="0" w:space="0" w:color="auto"/>
      </w:divBdr>
      <w:divsChild>
        <w:div w:id="727144052">
          <w:marLeft w:val="547"/>
          <w:marRight w:val="0"/>
          <w:marTop w:val="67"/>
          <w:marBottom w:val="0"/>
          <w:divBdr>
            <w:top w:val="none" w:sz="0" w:space="0" w:color="auto"/>
            <w:left w:val="none" w:sz="0" w:space="0" w:color="auto"/>
            <w:bottom w:val="none" w:sz="0" w:space="0" w:color="auto"/>
            <w:right w:val="none" w:sz="0" w:space="0" w:color="auto"/>
          </w:divBdr>
        </w:div>
        <w:div w:id="2039892459">
          <w:marLeft w:val="547"/>
          <w:marRight w:val="0"/>
          <w:marTop w:val="67"/>
          <w:marBottom w:val="0"/>
          <w:divBdr>
            <w:top w:val="none" w:sz="0" w:space="0" w:color="auto"/>
            <w:left w:val="none" w:sz="0" w:space="0" w:color="auto"/>
            <w:bottom w:val="none" w:sz="0" w:space="0" w:color="auto"/>
            <w:right w:val="none" w:sz="0" w:space="0" w:color="auto"/>
          </w:divBdr>
        </w:div>
        <w:div w:id="1404838738">
          <w:marLeft w:val="547"/>
          <w:marRight w:val="0"/>
          <w:marTop w:val="67"/>
          <w:marBottom w:val="0"/>
          <w:divBdr>
            <w:top w:val="none" w:sz="0" w:space="0" w:color="auto"/>
            <w:left w:val="none" w:sz="0" w:space="0" w:color="auto"/>
            <w:bottom w:val="none" w:sz="0" w:space="0" w:color="auto"/>
            <w:right w:val="none" w:sz="0" w:space="0" w:color="auto"/>
          </w:divBdr>
        </w:div>
        <w:div w:id="723413191">
          <w:marLeft w:val="547"/>
          <w:marRight w:val="0"/>
          <w:marTop w:val="67"/>
          <w:marBottom w:val="0"/>
          <w:divBdr>
            <w:top w:val="none" w:sz="0" w:space="0" w:color="auto"/>
            <w:left w:val="none" w:sz="0" w:space="0" w:color="auto"/>
            <w:bottom w:val="none" w:sz="0" w:space="0" w:color="auto"/>
            <w:right w:val="none" w:sz="0" w:space="0" w:color="auto"/>
          </w:divBdr>
        </w:div>
        <w:div w:id="507528671">
          <w:marLeft w:val="547"/>
          <w:marRight w:val="0"/>
          <w:marTop w:val="67"/>
          <w:marBottom w:val="0"/>
          <w:divBdr>
            <w:top w:val="none" w:sz="0" w:space="0" w:color="auto"/>
            <w:left w:val="none" w:sz="0" w:space="0" w:color="auto"/>
            <w:bottom w:val="none" w:sz="0" w:space="0" w:color="auto"/>
            <w:right w:val="none" w:sz="0" w:space="0" w:color="auto"/>
          </w:divBdr>
        </w:div>
        <w:div w:id="154760955">
          <w:marLeft w:val="547"/>
          <w:marRight w:val="0"/>
          <w:marTop w:val="67"/>
          <w:marBottom w:val="0"/>
          <w:divBdr>
            <w:top w:val="none" w:sz="0" w:space="0" w:color="auto"/>
            <w:left w:val="none" w:sz="0" w:space="0" w:color="auto"/>
            <w:bottom w:val="none" w:sz="0" w:space="0" w:color="auto"/>
            <w:right w:val="none" w:sz="0" w:space="0" w:color="auto"/>
          </w:divBdr>
        </w:div>
      </w:divsChild>
    </w:div>
    <w:div w:id="1015498356">
      <w:bodyDiv w:val="1"/>
      <w:marLeft w:val="0"/>
      <w:marRight w:val="0"/>
      <w:marTop w:val="0"/>
      <w:marBottom w:val="0"/>
      <w:divBdr>
        <w:top w:val="none" w:sz="0" w:space="0" w:color="auto"/>
        <w:left w:val="none" w:sz="0" w:space="0" w:color="auto"/>
        <w:bottom w:val="none" w:sz="0" w:space="0" w:color="auto"/>
        <w:right w:val="none" w:sz="0" w:space="0" w:color="auto"/>
      </w:divBdr>
    </w:div>
    <w:div w:id="1387676952">
      <w:bodyDiv w:val="1"/>
      <w:marLeft w:val="0"/>
      <w:marRight w:val="0"/>
      <w:marTop w:val="0"/>
      <w:marBottom w:val="0"/>
      <w:divBdr>
        <w:top w:val="none" w:sz="0" w:space="0" w:color="auto"/>
        <w:left w:val="none" w:sz="0" w:space="0" w:color="auto"/>
        <w:bottom w:val="none" w:sz="0" w:space="0" w:color="auto"/>
        <w:right w:val="none" w:sz="0" w:space="0" w:color="auto"/>
      </w:divBdr>
    </w:div>
    <w:div w:id="1512256140">
      <w:bodyDiv w:val="1"/>
      <w:marLeft w:val="0"/>
      <w:marRight w:val="0"/>
      <w:marTop w:val="0"/>
      <w:marBottom w:val="0"/>
      <w:divBdr>
        <w:top w:val="none" w:sz="0" w:space="0" w:color="auto"/>
        <w:left w:val="none" w:sz="0" w:space="0" w:color="auto"/>
        <w:bottom w:val="none" w:sz="0" w:space="0" w:color="auto"/>
        <w:right w:val="none" w:sz="0" w:space="0" w:color="auto"/>
      </w:divBdr>
    </w:div>
    <w:div w:id="1558659320">
      <w:bodyDiv w:val="1"/>
      <w:marLeft w:val="0"/>
      <w:marRight w:val="0"/>
      <w:marTop w:val="0"/>
      <w:marBottom w:val="0"/>
      <w:divBdr>
        <w:top w:val="none" w:sz="0" w:space="0" w:color="auto"/>
        <w:left w:val="none" w:sz="0" w:space="0" w:color="auto"/>
        <w:bottom w:val="none" w:sz="0" w:space="0" w:color="auto"/>
        <w:right w:val="none" w:sz="0" w:space="0" w:color="auto"/>
      </w:divBdr>
      <w:divsChild>
        <w:div w:id="788935992">
          <w:blockQuote w:val="1"/>
          <w:marLeft w:val="720"/>
          <w:marRight w:val="720"/>
          <w:marTop w:val="100"/>
          <w:marBottom w:val="100"/>
          <w:divBdr>
            <w:top w:val="none" w:sz="0" w:space="0" w:color="auto"/>
            <w:left w:val="none" w:sz="0" w:space="0" w:color="auto"/>
            <w:bottom w:val="none" w:sz="0" w:space="0" w:color="auto"/>
            <w:right w:val="none" w:sz="0" w:space="0" w:color="auto"/>
          </w:divBdr>
        </w:div>
        <w:div w:id="771705038">
          <w:blockQuote w:val="1"/>
          <w:marLeft w:val="720"/>
          <w:marRight w:val="720"/>
          <w:marTop w:val="100"/>
          <w:marBottom w:val="100"/>
          <w:divBdr>
            <w:top w:val="none" w:sz="0" w:space="0" w:color="auto"/>
            <w:left w:val="none" w:sz="0" w:space="0" w:color="auto"/>
            <w:bottom w:val="none" w:sz="0" w:space="0" w:color="auto"/>
            <w:right w:val="none" w:sz="0" w:space="0" w:color="auto"/>
          </w:divBdr>
        </w:div>
        <w:div w:id="694503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339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usm.edu/plagiarism_tutorial/howto_para_summ.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5DCD-FBE2-2C42-AF0D-31F0FB3D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362</Words>
  <Characters>2141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Sims</dc:creator>
  <cp:lastModifiedBy>Dita Dlabolová</cp:lastModifiedBy>
  <cp:revision>4</cp:revision>
  <cp:lastPrinted>2014-09-10T15:49:00Z</cp:lastPrinted>
  <dcterms:created xsi:type="dcterms:W3CDTF">2018-10-06T07:13:00Z</dcterms:created>
  <dcterms:modified xsi:type="dcterms:W3CDTF">2019-10-09T15:41:00Z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784208@derby.ac.uk</vt:lpwstr>
  </property>
  <property fmtid="{D5CDD505-2E9C-101B-9397-08002B2CF9AE}" pid="5" name="MSIP_Label_b47d098f-2640-4837-b575-e0be04df0525_SetDate">
    <vt:lpwstr>2018-10-03T14:57:07.6032209Z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784208@derby.ac.uk</vt:lpwstr>
  </property>
  <property fmtid="{D5CDD505-2E9C-101B-9397-08002B2CF9AE}" pid="12" name="MSIP_Label_501a0944-9d81-4c75-b857-2ec7863455b7_SetDate">
    <vt:lpwstr>2018-10-03T14:57:07.6032209Z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