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FBC" w:rsidRPr="006F6590" w:rsidRDefault="006F7FBC" w:rsidP="008B0500">
      <w:pPr>
        <w:rPr>
          <w:rFonts w:ascii="Calibri" w:eastAsiaTheme="majorEastAsia" w:hAnsi="Calibri" w:cstheme="majorBidi"/>
          <w:color w:val="189C9A"/>
          <w:sz w:val="32"/>
          <w:szCs w:val="32"/>
        </w:rPr>
      </w:pPr>
      <w:r w:rsidRPr="006F6590">
        <w:rPr>
          <w:rFonts w:ascii="Calibri" w:eastAsiaTheme="majorEastAsia" w:hAnsi="Calibri" w:cstheme="majorBidi"/>
          <w:color w:val="189C9A"/>
          <w:sz w:val="32"/>
          <w:szCs w:val="32"/>
        </w:rPr>
        <w:t xml:space="preserve">Paraphrase practice </w:t>
      </w:r>
      <w:r w:rsidR="00DE0BBD" w:rsidRPr="006F6590">
        <w:rPr>
          <w:rFonts w:ascii="Calibri" w:eastAsiaTheme="majorEastAsia" w:hAnsi="Calibri" w:cstheme="majorBidi"/>
          <w:color w:val="189C9A"/>
          <w:sz w:val="32"/>
          <w:szCs w:val="32"/>
        </w:rPr>
        <w:t>1</w:t>
      </w:r>
    </w:p>
    <w:p w:rsidR="008E456B" w:rsidRPr="006F6590" w:rsidRDefault="00AA2833" w:rsidP="008B0500">
      <w:r w:rsidRPr="006F6590">
        <w:t>Date: 2018-03-26</w:t>
      </w:r>
    </w:p>
    <w:p w:rsidR="00A42924" w:rsidRPr="006F6590" w:rsidRDefault="00A42924" w:rsidP="00A42924">
      <w:pPr>
        <w:pStyle w:val="western"/>
        <w:spacing w:before="1701" w:beforeAutospacing="0" w:after="0" w:line="240" w:lineRule="auto"/>
        <w:rPr>
          <w:rFonts w:asciiTheme="minorHAnsi" w:hAnsiTheme="minorHAnsi"/>
          <w:lang w:val="en-GB"/>
        </w:rPr>
      </w:pPr>
      <w:r w:rsidRPr="006F6590">
        <w:rPr>
          <w:rFonts w:asciiTheme="minorHAnsi" w:hAnsiTheme="minorHAnsi" w:cs="Arial"/>
          <w:u w:val="single"/>
          <w:lang w:val="en-GB"/>
        </w:rPr>
        <w:t>Information about the use of this material:</w:t>
      </w:r>
    </w:p>
    <w:p w:rsidR="00A42924" w:rsidRPr="006F6590" w:rsidRDefault="00AA2833" w:rsidP="00A42924">
      <w:pPr>
        <w:pStyle w:val="western"/>
        <w:spacing w:after="0" w:line="240" w:lineRule="auto"/>
        <w:rPr>
          <w:lang w:val="en-GB"/>
        </w:rPr>
      </w:pPr>
      <w:r w:rsidRPr="006F6590">
        <w:rPr>
          <w:noProof/>
          <w:lang w:val="tr-TR" w:eastAsia="tr-TR"/>
        </w:rPr>
        <w:drawing>
          <wp:inline distT="0" distB="0" distL="0" distR="0" wp14:anchorId="64586C79" wp14:editId="2F464895">
            <wp:extent cx="1512000" cy="529200"/>
            <wp:effectExtent l="0" t="0" r="0" b="4445"/>
            <wp:docPr id="3" name="Grafik 3" descr="Icon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CC 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2000" cy="529200"/>
                    </a:xfrm>
                    <a:prstGeom prst="rect">
                      <a:avLst/>
                    </a:prstGeom>
                    <a:noFill/>
                    <a:ln>
                      <a:noFill/>
                    </a:ln>
                  </pic:spPr>
                </pic:pic>
              </a:graphicData>
            </a:graphic>
          </wp:inline>
        </w:drawing>
      </w:r>
    </w:p>
    <w:p w:rsidR="00A42924" w:rsidRPr="006F6590" w:rsidRDefault="00A42924" w:rsidP="00A42924">
      <w:pPr>
        <w:pStyle w:val="western"/>
        <w:spacing w:after="0" w:line="240" w:lineRule="auto"/>
        <w:rPr>
          <w:rFonts w:asciiTheme="minorHAnsi" w:hAnsiTheme="minorHAnsi"/>
          <w:lang w:val="en-GB"/>
        </w:rPr>
      </w:pPr>
      <w:r w:rsidRPr="006F6590">
        <w:rPr>
          <w:rFonts w:asciiTheme="minorHAnsi" w:hAnsiTheme="minorHAnsi" w:cs="Arial"/>
          <w:lang w:val="en-GB"/>
        </w:rPr>
        <w:t>This work is licensed under a Creative Commons Attribution 4.0 International Licence.</w:t>
      </w:r>
    </w:p>
    <w:p w:rsidR="00A42924" w:rsidRPr="006F6590" w:rsidRDefault="00A42924" w:rsidP="00A42924">
      <w:pPr>
        <w:pStyle w:val="western"/>
        <w:spacing w:after="0" w:line="240" w:lineRule="auto"/>
        <w:rPr>
          <w:rFonts w:asciiTheme="minorHAnsi" w:hAnsiTheme="minorHAnsi"/>
          <w:lang w:val="en-GB"/>
        </w:rPr>
      </w:pPr>
      <w:r w:rsidRPr="006F6590">
        <w:rPr>
          <w:rFonts w:asciiTheme="minorHAnsi" w:hAnsiTheme="minorHAnsi" w:cs="Arial"/>
          <w:lang w:val="en-GB"/>
        </w:rPr>
        <w:t>You are free to share, copy and redistribute the material in any medium or format. You are free to adapt, remix, transform, and build upon the material for any purpose. You must give appropriate credit, provide a link to the license, and indicate if changes were made. You may do so in any reasonable manner, but not in any way that suggests the licensor endorses you or your use.</w:t>
      </w:r>
    </w:p>
    <w:p w:rsidR="00A42924" w:rsidRPr="006F6590" w:rsidRDefault="00A42924" w:rsidP="00A42924">
      <w:pPr>
        <w:pStyle w:val="western"/>
        <w:spacing w:after="0" w:line="240" w:lineRule="auto"/>
        <w:rPr>
          <w:rFonts w:asciiTheme="minorHAnsi" w:hAnsiTheme="minorHAnsi"/>
          <w:lang w:val="en-GB"/>
        </w:rPr>
      </w:pPr>
      <w:r w:rsidRPr="006F6590">
        <w:rPr>
          <w:rFonts w:asciiTheme="minorHAnsi" w:hAnsiTheme="minorHAnsi" w:cs="Arial"/>
          <w:lang w:val="en-GB"/>
        </w:rPr>
        <w:t xml:space="preserve">Additional information about CC licensing: </w:t>
      </w:r>
      <w:hyperlink r:id="rId12" w:history="1">
        <w:r w:rsidRPr="006F6590">
          <w:rPr>
            <w:rStyle w:val="Kpr"/>
            <w:rFonts w:asciiTheme="minorHAnsi" w:eastAsiaTheme="majorEastAsia" w:hAnsiTheme="minorHAnsi" w:cs="Arial"/>
            <w:lang w:val="en-GB"/>
          </w:rPr>
          <w:t>https://creativecommons.org/licenses/by/4.0</w:t>
        </w:r>
      </w:hyperlink>
    </w:p>
    <w:p w:rsidR="00A42924" w:rsidRPr="006F6590" w:rsidRDefault="00A42924" w:rsidP="00A42924">
      <w:pPr>
        <w:pStyle w:val="western"/>
        <w:spacing w:after="0" w:line="240" w:lineRule="auto"/>
        <w:rPr>
          <w:rFonts w:asciiTheme="minorHAnsi" w:hAnsiTheme="minorHAnsi"/>
          <w:lang w:val="en-GB"/>
        </w:rPr>
      </w:pPr>
    </w:p>
    <w:p w:rsidR="00A42924" w:rsidRPr="006F6590" w:rsidRDefault="00A42924" w:rsidP="00A42924">
      <w:pPr>
        <w:pStyle w:val="western"/>
        <w:spacing w:before="0" w:beforeAutospacing="0" w:after="0" w:line="240" w:lineRule="auto"/>
        <w:rPr>
          <w:rFonts w:asciiTheme="minorHAnsi" w:hAnsiTheme="minorHAnsi"/>
          <w:lang w:val="en-GB"/>
        </w:rPr>
      </w:pPr>
      <w:r w:rsidRPr="006F6590">
        <w:rPr>
          <w:rFonts w:asciiTheme="minorHAnsi" w:hAnsiTheme="minorHAnsi" w:cs="Arial"/>
          <w:lang w:val="en-GB"/>
        </w:rPr>
        <w:t>citation:</w:t>
      </w:r>
    </w:p>
    <w:p w:rsidR="00040269" w:rsidRPr="006F6590" w:rsidRDefault="00A42924" w:rsidP="00A42924">
      <w:pPr>
        <w:pStyle w:val="western"/>
        <w:spacing w:before="0" w:beforeAutospacing="0" w:after="0" w:line="240" w:lineRule="auto"/>
        <w:rPr>
          <w:rFonts w:asciiTheme="minorHAnsi" w:hAnsiTheme="minorHAnsi" w:cs="Arial"/>
          <w:lang w:val="en-GB"/>
        </w:rPr>
      </w:pPr>
      <w:r w:rsidRPr="006F6590">
        <w:rPr>
          <w:rFonts w:asciiTheme="minorHAnsi" w:hAnsiTheme="minorHAnsi" w:cs="Arial"/>
          <w:lang w:val="en-GB"/>
        </w:rPr>
        <w:t>[</w:t>
      </w:r>
      <w:r w:rsidR="00040269" w:rsidRPr="006F6590">
        <w:rPr>
          <w:rFonts w:asciiTheme="minorHAnsi" w:hAnsiTheme="minorHAnsi" w:cs="Arial"/>
          <w:lang w:val="en-GB"/>
        </w:rPr>
        <w:t>author</w:t>
      </w:r>
      <w:r w:rsidRPr="006F6590">
        <w:rPr>
          <w:rFonts w:asciiTheme="minorHAnsi" w:hAnsiTheme="minorHAnsi" w:cs="Arial"/>
          <w:lang w:val="en-GB"/>
        </w:rPr>
        <w:t xml:space="preserve">] </w:t>
      </w:r>
      <w:r w:rsidR="005E514A" w:rsidRPr="006F6590">
        <w:rPr>
          <w:rFonts w:asciiTheme="minorHAnsi" w:hAnsiTheme="minorHAnsi" w:cs="Arial"/>
          <w:lang w:val="en-GB"/>
        </w:rPr>
        <w:t>Salim Razi</w:t>
      </w:r>
    </w:p>
    <w:p w:rsidR="00A42924" w:rsidRPr="006F6590" w:rsidRDefault="00A42924" w:rsidP="005E514A">
      <w:pPr>
        <w:pStyle w:val="western"/>
        <w:spacing w:before="0" w:beforeAutospacing="0" w:after="0" w:line="240" w:lineRule="auto"/>
        <w:rPr>
          <w:rFonts w:asciiTheme="minorHAnsi" w:hAnsiTheme="minorHAnsi" w:cs="Arial"/>
          <w:lang w:val="en-GB"/>
        </w:rPr>
      </w:pPr>
      <w:r w:rsidRPr="006F6590">
        <w:rPr>
          <w:rFonts w:asciiTheme="minorHAnsi" w:hAnsiTheme="minorHAnsi" w:cs="Arial"/>
          <w:lang w:val="en-GB"/>
        </w:rPr>
        <w:t xml:space="preserve">[title] </w:t>
      </w:r>
      <w:r w:rsidR="005E514A" w:rsidRPr="006F6590">
        <w:rPr>
          <w:rFonts w:asciiTheme="minorHAnsi" w:hAnsiTheme="minorHAnsi" w:cs="Arial"/>
          <w:lang w:val="en-GB"/>
        </w:rPr>
        <w:t>Paraphrase practice</w:t>
      </w:r>
      <w:r w:rsidR="00DE0BBD" w:rsidRPr="006F6590">
        <w:rPr>
          <w:rFonts w:asciiTheme="minorHAnsi" w:hAnsiTheme="minorHAnsi" w:cs="Arial"/>
          <w:lang w:val="en-GB"/>
        </w:rPr>
        <w:t xml:space="preserve"> 1</w:t>
      </w:r>
    </w:p>
    <w:p w:rsidR="00A42924" w:rsidRPr="006F6590" w:rsidRDefault="00A42924" w:rsidP="00A42924">
      <w:pPr>
        <w:pStyle w:val="western"/>
        <w:spacing w:before="0" w:beforeAutospacing="0" w:after="0" w:line="240" w:lineRule="auto"/>
        <w:rPr>
          <w:rFonts w:asciiTheme="minorHAnsi" w:hAnsiTheme="minorHAnsi"/>
          <w:lang w:val="en-GB"/>
        </w:rPr>
      </w:pPr>
      <w:r w:rsidRPr="006F6590">
        <w:rPr>
          <w:rFonts w:asciiTheme="minorHAnsi" w:hAnsiTheme="minorHAnsi" w:cs="Arial"/>
          <w:lang w:val="en-GB"/>
        </w:rPr>
        <w:t xml:space="preserve">[date] </w:t>
      </w:r>
      <w:r w:rsidR="00454FA5" w:rsidRPr="006F6590">
        <w:rPr>
          <w:rFonts w:asciiTheme="minorHAnsi" w:hAnsiTheme="minorHAnsi" w:cs="Arial"/>
          <w:lang w:val="en-GB"/>
        </w:rPr>
        <w:t>2018-03-26</w:t>
      </w:r>
    </w:p>
    <w:p w:rsidR="00A42924" w:rsidRPr="006F6590" w:rsidRDefault="00A42924" w:rsidP="00A42924">
      <w:pPr>
        <w:pStyle w:val="western"/>
        <w:spacing w:before="0" w:beforeAutospacing="0" w:after="0" w:line="240" w:lineRule="auto"/>
        <w:rPr>
          <w:rFonts w:asciiTheme="minorHAnsi" w:hAnsiTheme="minorHAnsi" w:cs="Arial"/>
          <w:lang w:val="en-GB"/>
        </w:rPr>
      </w:pPr>
      <w:r w:rsidRPr="006F6590">
        <w:rPr>
          <w:rFonts w:asciiTheme="minorHAnsi" w:hAnsiTheme="minorHAnsi" w:cs="Arial"/>
          <w:lang w:val="en-GB"/>
        </w:rPr>
        <w:t xml:space="preserve">[source] </w:t>
      </w:r>
      <w:r w:rsidR="005E514A" w:rsidRPr="006F6590">
        <w:rPr>
          <w:rFonts w:asciiTheme="minorHAnsi" w:hAnsiTheme="minorHAnsi" w:cs="Arial"/>
          <w:lang w:val="en-GB"/>
        </w:rPr>
        <w:t>Salim Razi</w:t>
      </w:r>
      <w:r w:rsidR="00360261" w:rsidRPr="006F6590">
        <w:rPr>
          <w:rFonts w:asciiTheme="minorHAnsi" w:hAnsiTheme="minorHAnsi" w:cs="Arial"/>
          <w:lang w:val="en-GB"/>
        </w:rPr>
        <w:t xml:space="preserve">: </w:t>
      </w:r>
      <w:r w:rsidR="005E514A" w:rsidRPr="006F6590">
        <w:rPr>
          <w:rFonts w:asciiTheme="minorHAnsi" w:hAnsiTheme="minorHAnsi" w:cs="Arial"/>
          <w:lang w:val="en-GB"/>
        </w:rPr>
        <w:t>Advanced Reading and Writing Skills in ELT. APA Style Handbook, Ankara 2011, 181-18</w:t>
      </w:r>
      <w:r w:rsidR="00851948" w:rsidRPr="006F6590">
        <w:rPr>
          <w:rFonts w:asciiTheme="minorHAnsi" w:hAnsiTheme="minorHAnsi" w:cs="Arial"/>
          <w:lang w:val="en-GB"/>
        </w:rPr>
        <w:t>3</w:t>
      </w:r>
      <w:r w:rsidR="005E514A" w:rsidRPr="006F6590">
        <w:rPr>
          <w:rFonts w:asciiTheme="minorHAnsi" w:hAnsiTheme="minorHAnsi" w:cs="Arial"/>
          <w:lang w:val="en-GB"/>
        </w:rPr>
        <w:t>.</w:t>
      </w:r>
    </w:p>
    <w:p w:rsidR="00A42924" w:rsidRPr="006F6590" w:rsidRDefault="00A42924" w:rsidP="00A42924">
      <w:pPr>
        <w:pStyle w:val="western"/>
        <w:spacing w:before="0" w:beforeAutospacing="0" w:after="0" w:line="240" w:lineRule="auto"/>
        <w:rPr>
          <w:rFonts w:asciiTheme="minorHAnsi" w:hAnsiTheme="minorHAnsi"/>
          <w:lang w:val="en-GB"/>
        </w:rPr>
      </w:pPr>
      <w:r w:rsidRPr="006F6590">
        <w:rPr>
          <w:rFonts w:asciiTheme="minorHAnsi" w:hAnsiTheme="minorHAnsi" w:cs="Arial"/>
          <w:lang w:val="en-GB"/>
        </w:rPr>
        <w:t>[access date]</w:t>
      </w:r>
    </w:p>
    <w:p w:rsidR="00356CA0" w:rsidRPr="006F6590" w:rsidRDefault="00A42924" w:rsidP="00356CA0">
      <w:pPr>
        <w:spacing w:after="160"/>
      </w:pPr>
      <w:r w:rsidRPr="006F6590">
        <w:br w:type="page"/>
      </w:r>
      <w:bookmarkStart w:id="0" w:name="_GoBack"/>
      <w:bookmarkEnd w:id="0"/>
    </w:p>
    <w:p w:rsidR="00356CA0" w:rsidRPr="006F6590" w:rsidRDefault="006F7FBC" w:rsidP="00356CA0">
      <w:pPr>
        <w:pStyle w:val="Balk1"/>
      </w:pPr>
      <w:r w:rsidRPr="006F6590">
        <w:lastRenderedPageBreak/>
        <w:t>Paraphrase practice</w:t>
      </w:r>
      <w:r w:rsidR="00DE0BBD" w:rsidRPr="006F6590">
        <w:t xml:space="preserve"> 1</w:t>
      </w:r>
    </w:p>
    <w:p w:rsidR="008D45BD" w:rsidRPr="006F6590" w:rsidRDefault="008D45BD" w:rsidP="008D45BD">
      <w:pPr>
        <w:pStyle w:val="NormalWeb"/>
        <w:jc w:val="both"/>
        <w:rPr>
          <w:rFonts w:asciiTheme="minorHAnsi" w:hAnsiTheme="minorHAnsi"/>
          <w:lang w:val="en-GB"/>
        </w:rPr>
      </w:pPr>
      <w:r w:rsidRPr="006F6590">
        <w:rPr>
          <w:rFonts w:asciiTheme="minorHAnsi" w:hAnsiTheme="minorHAnsi"/>
          <w:sz w:val="24"/>
          <w:szCs w:val="24"/>
          <w:lang w:val="en-GB"/>
        </w:rPr>
        <w:t xml:space="preserve">The following paragraph is an excerpt from Alderson (2000) which you are expected to summarize. To do this, use quotations and paraphrases. When you finish reading the paragraph, you will see some useful steps which may help you do this exercise. </w:t>
      </w:r>
    </w:p>
    <w:p w:rsidR="008D45BD" w:rsidRPr="006F6590" w:rsidRDefault="008D45BD" w:rsidP="00D415C9">
      <w:pPr>
        <w:pStyle w:val="NormalWeb"/>
        <w:spacing w:before="120" w:after="0"/>
        <w:jc w:val="both"/>
        <w:rPr>
          <w:rFonts w:asciiTheme="minorHAnsi" w:hAnsiTheme="minorHAnsi"/>
          <w:i/>
          <w:iCs/>
          <w:sz w:val="24"/>
          <w:szCs w:val="24"/>
          <w:lang w:val="en-GB"/>
        </w:rPr>
      </w:pPr>
      <w:r w:rsidRPr="006F6590">
        <w:rPr>
          <w:rFonts w:asciiTheme="minorHAnsi" w:hAnsiTheme="minorHAnsi"/>
          <w:noProof/>
          <w:lang w:val="tr-TR" w:eastAsia="tr-TR"/>
        </w:rPr>
        <mc:AlternateContent>
          <mc:Choice Requires="wps">
            <w:drawing>
              <wp:anchor distT="0" distB="0" distL="114300" distR="114300" simplePos="0" relativeHeight="251659264" behindDoc="0" locked="0" layoutInCell="1" allowOverlap="1" wp14:anchorId="2A5D07C6" wp14:editId="4DFFF5CB">
                <wp:simplePos x="0" y="0"/>
                <wp:positionH relativeFrom="column">
                  <wp:posOffset>2540</wp:posOffset>
                </wp:positionH>
                <wp:positionV relativeFrom="paragraph">
                  <wp:posOffset>363855</wp:posOffset>
                </wp:positionV>
                <wp:extent cx="5756910" cy="1943100"/>
                <wp:effectExtent l="0" t="0" r="16510" b="19050"/>
                <wp:wrapSquare wrapText="bothSides"/>
                <wp:docPr id="6" name="Textfeld 6"/>
                <wp:cNvGraphicFramePr/>
                <a:graphic xmlns:a="http://schemas.openxmlformats.org/drawingml/2006/main">
                  <a:graphicData uri="http://schemas.microsoft.com/office/word/2010/wordprocessingShape">
                    <wps:wsp>
                      <wps:cNvSpPr txBox="1"/>
                      <wps:spPr>
                        <a:xfrm>
                          <a:off x="0" y="0"/>
                          <a:ext cx="5756910" cy="19431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wps:spPr>
                      <wps:txbx>
                        <w:txbxContent>
                          <w:p w:rsidR="008D45BD" w:rsidRPr="008D45BD" w:rsidRDefault="008D45BD" w:rsidP="008D45BD">
                            <w:pPr>
                              <w:pStyle w:val="NormalWeb"/>
                              <w:jc w:val="both"/>
                              <w:rPr>
                                <w:rFonts w:asciiTheme="minorHAnsi" w:hAnsiTheme="minorHAnsi"/>
                                <w:lang w:val="en-US"/>
                              </w:rPr>
                            </w:pPr>
                            <w:r w:rsidRPr="008D45BD">
                              <w:rPr>
                                <w:rFonts w:asciiTheme="minorHAnsi" w:hAnsiTheme="minorHAnsi"/>
                                <w:sz w:val="24"/>
                                <w:szCs w:val="24"/>
                                <w:lang w:val="en-US"/>
                              </w:rPr>
                              <w:t>A common argument in favour of the use of longer texts in, for example, testing for academic purposes, is that this practice reflects more closely the situation where students have to read and study long texts. Thus, even if research has yet to show that certain abilities can only be assessed using longer texts, the authenticity argument runs in favour of using longer texts, a practice followed by IELTS, for example, in contrast with that of TOEFL, where short passages are used. The reason the TOEFL programme gives for using a number of short passages is that it allows a wider range of topics to be covered, thus hopefully reducing the potential bias from a restricted range of topic areas. This points up the sort of compromise one is often presented with in testing, in this case between maximising authenticity by using the sort of long texts that students might have to read in their studies, on the one hand, and minimising content bias by using several short</w:t>
                            </w:r>
                            <w:r>
                              <w:rPr>
                                <w:rFonts w:asciiTheme="minorHAnsi" w:hAnsiTheme="minorHAnsi"/>
                                <w:sz w:val="24"/>
                                <w:szCs w:val="24"/>
                                <w:lang w:val="en-US"/>
                              </w:rPr>
                              <w:t>er passages, on the other hand.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2A5D07C6" id="_x0000_t202" coordsize="21600,21600" o:spt="202" path="m,l,21600r21600,l21600,xe">
                <v:stroke joinstyle="miter"/>
                <v:path gradientshapeok="t" o:connecttype="rect"/>
              </v:shapetype>
              <v:shape id="Textfeld 6" o:spid="_x0000_s1026" type="#_x0000_t202" style="position:absolute;left:0;text-align:left;margin-left:.2pt;margin-top:28.65pt;width:453.3pt;height:153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" filled="f" strokecolor="black [3213]">
                <v:textbox>
                  <w:txbxContent>
                    <w:p w:rsidR="008D45BD" w:rsidRPr="008D45BD" w:rsidRDefault="008D45BD" w:rsidP="008D45BD">
                      <w:pPr>
                        <w:pStyle w:val="StandardWeb"/>
                        <w:jc w:val="both"/>
                        <w:rPr>
                          <w:rFonts w:asciiTheme="minorHAnsi" w:hAnsiTheme="minorHAnsi"/>
                          <w:lang w:val="en-US"/>
                        </w:rPr>
                      </w:pPr>
                      <w:r w:rsidRPr="008D45BD">
                        <w:rPr>
                          <w:rFonts w:asciiTheme="minorHAnsi" w:hAnsiTheme="minorHAnsi"/>
                          <w:sz w:val="24"/>
                          <w:szCs w:val="24"/>
                          <w:lang w:val="en-US"/>
                        </w:rPr>
                        <w:t xml:space="preserve">A common argument in </w:t>
                      </w:r>
                      <w:proofErr w:type="spellStart"/>
                      <w:r w:rsidRPr="008D45BD">
                        <w:rPr>
                          <w:rFonts w:asciiTheme="minorHAnsi" w:hAnsiTheme="minorHAnsi"/>
                          <w:sz w:val="24"/>
                          <w:szCs w:val="24"/>
                          <w:lang w:val="en-US"/>
                        </w:rPr>
                        <w:t>favour</w:t>
                      </w:r>
                      <w:proofErr w:type="spellEnd"/>
                      <w:r w:rsidRPr="008D45BD">
                        <w:rPr>
                          <w:rFonts w:asciiTheme="minorHAnsi" w:hAnsiTheme="minorHAnsi"/>
                          <w:sz w:val="24"/>
                          <w:szCs w:val="24"/>
                          <w:lang w:val="en-US"/>
                        </w:rPr>
                        <w:t xml:space="preserve"> of the use of longer texts in, for example, testing for academic purposes, is that this practice reflects more closely the situation where students have to read and study long texts. Thus, even if research has yet to show that certain abilities can only be assessed using longer texts, the authenticity argument runs in </w:t>
                      </w:r>
                      <w:proofErr w:type="spellStart"/>
                      <w:r w:rsidRPr="008D45BD">
                        <w:rPr>
                          <w:rFonts w:asciiTheme="minorHAnsi" w:hAnsiTheme="minorHAnsi"/>
                          <w:sz w:val="24"/>
                          <w:szCs w:val="24"/>
                          <w:lang w:val="en-US"/>
                        </w:rPr>
                        <w:t>favour</w:t>
                      </w:r>
                      <w:proofErr w:type="spellEnd"/>
                      <w:r w:rsidRPr="008D45BD">
                        <w:rPr>
                          <w:rFonts w:asciiTheme="minorHAnsi" w:hAnsiTheme="minorHAnsi"/>
                          <w:sz w:val="24"/>
                          <w:szCs w:val="24"/>
                          <w:lang w:val="en-US"/>
                        </w:rPr>
                        <w:t xml:space="preserve"> of using longer texts, a practice followed by IELTS, for example, in contrast with that of TOEFL, where short passages are used. The reason the TOEFL </w:t>
                      </w:r>
                      <w:proofErr w:type="spellStart"/>
                      <w:r w:rsidRPr="008D45BD">
                        <w:rPr>
                          <w:rFonts w:asciiTheme="minorHAnsi" w:hAnsiTheme="minorHAnsi"/>
                          <w:sz w:val="24"/>
                          <w:szCs w:val="24"/>
                          <w:lang w:val="en-US"/>
                        </w:rPr>
                        <w:t>programme</w:t>
                      </w:r>
                      <w:proofErr w:type="spellEnd"/>
                      <w:r w:rsidRPr="008D45BD">
                        <w:rPr>
                          <w:rFonts w:asciiTheme="minorHAnsi" w:hAnsiTheme="minorHAnsi"/>
                          <w:sz w:val="24"/>
                          <w:szCs w:val="24"/>
                          <w:lang w:val="en-US"/>
                        </w:rPr>
                        <w:t xml:space="preserve"> gives for using a number of short passages is that it allows a wider range of topics to be covered, thus hopefully reducing the potential bias from a restricted range of topic areas. This points up the sort of compromise one is often presented with in testing, in this case between </w:t>
                      </w:r>
                      <w:proofErr w:type="spellStart"/>
                      <w:r w:rsidRPr="008D45BD">
                        <w:rPr>
                          <w:rFonts w:asciiTheme="minorHAnsi" w:hAnsiTheme="minorHAnsi"/>
                          <w:sz w:val="24"/>
                          <w:szCs w:val="24"/>
                          <w:lang w:val="en-US"/>
                        </w:rPr>
                        <w:t>maximising</w:t>
                      </w:r>
                      <w:proofErr w:type="spellEnd"/>
                      <w:r w:rsidRPr="008D45BD">
                        <w:rPr>
                          <w:rFonts w:asciiTheme="minorHAnsi" w:hAnsiTheme="minorHAnsi"/>
                          <w:sz w:val="24"/>
                          <w:szCs w:val="24"/>
                          <w:lang w:val="en-US"/>
                        </w:rPr>
                        <w:t xml:space="preserve"> authenticity by using the sort of long texts that students might have to read in their studies, on the one hand, and </w:t>
                      </w:r>
                      <w:proofErr w:type="spellStart"/>
                      <w:r w:rsidRPr="008D45BD">
                        <w:rPr>
                          <w:rFonts w:asciiTheme="minorHAnsi" w:hAnsiTheme="minorHAnsi"/>
                          <w:sz w:val="24"/>
                          <w:szCs w:val="24"/>
                          <w:lang w:val="en-US"/>
                        </w:rPr>
                        <w:t>minimising</w:t>
                      </w:r>
                      <w:proofErr w:type="spellEnd"/>
                      <w:r w:rsidRPr="008D45BD">
                        <w:rPr>
                          <w:rFonts w:asciiTheme="minorHAnsi" w:hAnsiTheme="minorHAnsi"/>
                          <w:sz w:val="24"/>
                          <w:szCs w:val="24"/>
                          <w:lang w:val="en-US"/>
                        </w:rPr>
                        <w:t xml:space="preserve"> content bias by using several short</w:t>
                      </w:r>
                      <w:r>
                        <w:rPr>
                          <w:rFonts w:asciiTheme="minorHAnsi" w:hAnsiTheme="minorHAnsi"/>
                          <w:sz w:val="24"/>
                          <w:szCs w:val="24"/>
                          <w:lang w:val="en-US"/>
                        </w:rPr>
                        <w:t>er passages, on the other hand.</w:t>
                      </w:r>
                    </w:p>
                  </w:txbxContent>
                </v:textbox>
                <w10:wrap type="square"/>
              </v:shape>
            </w:pict>
          </mc:Fallback>
        </mc:AlternateContent>
      </w:r>
      <w:r w:rsidRPr="006F6590">
        <w:rPr>
          <w:rFonts w:asciiTheme="minorHAnsi" w:hAnsiTheme="minorHAnsi"/>
          <w:i/>
          <w:iCs/>
          <w:sz w:val="24"/>
          <w:szCs w:val="24"/>
          <w:lang w:val="en-GB"/>
        </w:rPr>
        <w:t xml:space="preserve">An excerpt from </w:t>
      </w:r>
      <w:r w:rsidR="00D415C9" w:rsidRPr="006F6590">
        <w:rPr>
          <w:rFonts w:asciiTheme="minorHAnsi" w:hAnsiTheme="minorHAnsi"/>
          <w:i/>
          <w:iCs/>
          <w:sz w:val="24"/>
          <w:szCs w:val="24"/>
          <w:lang w:val="en-GB"/>
        </w:rPr>
        <w:t>Alderson, J. C. (2000). Assessing reading. Cambridge: Cambridge University Press, p. 109.</w:t>
      </w:r>
    </w:p>
    <w:p w:rsidR="0026639B" w:rsidRPr="006F6590" w:rsidRDefault="0026639B" w:rsidP="0026639B">
      <w:pPr>
        <w:pStyle w:val="NormalWeb"/>
        <w:spacing w:before="360" w:beforeAutospacing="0" w:after="240" w:afterAutospacing="0"/>
        <w:jc w:val="both"/>
        <w:rPr>
          <w:rFonts w:asciiTheme="minorHAnsi" w:hAnsiTheme="minorHAnsi"/>
          <w:i/>
          <w:iCs/>
          <w:sz w:val="24"/>
          <w:szCs w:val="24"/>
          <w:lang w:val="en-GB"/>
        </w:rPr>
      </w:pPr>
    </w:p>
    <w:p w:rsidR="008D45BD" w:rsidRPr="006F6590" w:rsidRDefault="0026639B" w:rsidP="0026639B">
      <w:pPr>
        <w:pStyle w:val="NormalWeb"/>
        <w:spacing w:before="360" w:beforeAutospacing="0" w:after="240" w:afterAutospacing="0"/>
        <w:jc w:val="both"/>
        <w:rPr>
          <w:rFonts w:asciiTheme="minorHAnsi" w:hAnsiTheme="minorHAnsi"/>
          <w:lang w:val="en-GB"/>
        </w:rPr>
      </w:pPr>
      <w:r w:rsidRPr="006F6590">
        <w:rPr>
          <w:rFonts w:asciiTheme="minorHAnsi" w:hAnsiTheme="minorHAnsi"/>
          <w:noProof/>
          <w:lang w:val="tr-TR" w:eastAsia="tr-TR"/>
        </w:rPr>
        <mc:AlternateContent>
          <mc:Choice Requires="wps">
            <w:drawing>
              <wp:anchor distT="0" distB="0" distL="114300" distR="114300" simplePos="0" relativeHeight="251660288" behindDoc="0" locked="0" layoutInCell="1" allowOverlap="1" wp14:anchorId="0EC435C7" wp14:editId="184FC174">
                <wp:simplePos x="0" y="0"/>
                <wp:positionH relativeFrom="column">
                  <wp:posOffset>2540</wp:posOffset>
                </wp:positionH>
                <wp:positionV relativeFrom="paragraph">
                  <wp:posOffset>382270</wp:posOffset>
                </wp:positionV>
                <wp:extent cx="6479540" cy="2730500"/>
                <wp:effectExtent l="0" t="0" r="16510" b="20955"/>
                <wp:wrapSquare wrapText="bothSides"/>
                <wp:docPr id="7" name="Textfeld 7"/>
                <wp:cNvGraphicFramePr/>
                <a:graphic xmlns:a="http://schemas.openxmlformats.org/drawingml/2006/main">
                  <a:graphicData uri="http://schemas.microsoft.com/office/word/2010/wordprocessingShape">
                    <wps:wsp>
                      <wps:cNvSpPr txBox="1"/>
                      <wps:spPr>
                        <a:xfrm>
                          <a:off x="0" y="0"/>
                          <a:ext cx="6479540" cy="2730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wps:spPr>
                      <wps:txbx>
                        <w:txbxContent>
                          <w:p w:rsidR="008D45BD" w:rsidRPr="00360261" w:rsidRDefault="008D45BD" w:rsidP="008D45BD">
                            <w:pPr>
                              <w:pStyle w:val="NormalWeb"/>
                              <w:rPr>
                                <w:rFonts w:asciiTheme="minorHAnsi" w:hAnsiTheme="minorHAnsi"/>
                                <w:sz w:val="24"/>
                                <w:szCs w:val="24"/>
                                <w:lang w:val="en-US"/>
                              </w:rPr>
                            </w:pPr>
                            <w:r w:rsidRPr="00360261">
                              <w:rPr>
                                <w:rFonts w:asciiTheme="minorHAnsi" w:hAnsiTheme="minorHAnsi"/>
                                <w:sz w:val="24"/>
                                <w:szCs w:val="24"/>
                                <w:lang w:val="en-US"/>
                              </w:rPr>
                              <w:t xml:space="preserve">The main idea: </w:t>
                            </w:r>
                          </w:p>
                          <w:p w:rsidR="008D45BD" w:rsidRDefault="008D45BD" w:rsidP="006F4D02">
                            <w:pPr>
                              <w:pStyle w:val="NormalWeb"/>
                              <w:rPr>
                                <w:rFonts w:asciiTheme="minorHAnsi" w:hAnsiTheme="minorHAnsi"/>
                                <w:sz w:val="24"/>
                                <w:szCs w:val="24"/>
                                <w:lang w:val="en-US"/>
                              </w:rPr>
                            </w:pPr>
                          </w:p>
                          <w:p w:rsidR="0026639B" w:rsidRDefault="0026639B" w:rsidP="006F4D02">
                            <w:pPr>
                              <w:pStyle w:val="NormalWeb"/>
                              <w:rPr>
                                <w:rFonts w:asciiTheme="minorHAnsi" w:hAnsiTheme="minorHAnsi"/>
                                <w:sz w:val="24"/>
                                <w:szCs w:val="24"/>
                                <w:lang w:val="en-US"/>
                              </w:rPr>
                            </w:pPr>
                          </w:p>
                          <w:p w:rsidR="0026639B" w:rsidRDefault="0026639B" w:rsidP="006F4D02">
                            <w:pPr>
                              <w:pStyle w:val="NormalWeb"/>
                              <w:rPr>
                                <w:rFonts w:asciiTheme="minorHAnsi" w:hAnsiTheme="minorHAnsi"/>
                                <w:sz w:val="24"/>
                                <w:szCs w:val="24"/>
                                <w:lang w:val="en-US"/>
                              </w:rPr>
                            </w:pPr>
                          </w:p>
                          <w:p w:rsidR="0026639B" w:rsidRPr="008D45BD" w:rsidRDefault="0026639B" w:rsidP="006F4D02">
                            <w:pPr>
                              <w:pStyle w:val="NormalWeb"/>
                              <w:rPr>
                                <w:rFonts w:asciiTheme="minorHAnsi" w:hAnsiTheme="minorHAnsi"/>
                                <w:sz w:val="24"/>
                                <w:szCs w:val="24"/>
                                <w:lang w:val="en-US"/>
                              </w:rPr>
                            </w:pPr>
                          </w:p>
                          <w:p w:rsidR="008D45BD" w:rsidRPr="00360261" w:rsidRDefault="008D45BD" w:rsidP="008D45BD">
                            <w:pPr>
                              <w:pStyle w:val="NormalWeb"/>
                              <w:rPr>
                                <w:rFonts w:asciiTheme="minorHAnsi" w:hAnsiTheme="minorHAnsi"/>
                                <w:sz w:val="24"/>
                                <w:szCs w:val="24"/>
                                <w:lang w:val="en-US"/>
                              </w:rPr>
                            </w:pPr>
                            <w:r w:rsidRPr="00360261">
                              <w:rPr>
                                <w:rFonts w:asciiTheme="minorHAnsi" w:hAnsiTheme="minorHAnsi"/>
                                <w:sz w:val="24"/>
                                <w:szCs w:val="24"/>
                                <w:lang w:val="en-US"/>
                              </w:rPr>
                              <w:t xml:space="preserve">Supporting arguments: </w:t>
                            </w:r>
                          </w:p>
                          <w:p w:rsidR="0026639B" w:rsidRDefault="0026639B" w:rsidP="006F4D02">
                            <w:pPr>
                              <w:pStyle w:val="NormalWeb"/>
                              <w:rPr>
                                <w:rFonts w:asciiTheme="minorHAnsi" w:hAnsiTheme="minorHAnsi"/>
                                <w:sz w:val="24"/>
                                <w:szCs w:val="24"/>
                                <w:lang w:val="en-US"/>
                              </w:rPr>
                            </w:pPr>
                          </w:p>
                          <w:p w:rsidR="008D45BD" w:rsidRDefault="008D45BD" w:rsidP="006F4D02">
                            <w:pPr>
                              <w:pStyle w:val="NormalWeb"/>
                              <w:rPr>
                                <w:rFonts w:asciiTheme="minorHAnsi" w:hAnsiTheme="minorHAnsi"/>
                                <w:lang w:val="en-US"/>
                              </w:rPr>
                            </w:pPr>
                          </w:p>
                          <w:p w:rsidR="0026639B" w:rsidRDefault="0026639B" w:rsidP="006F4D02">
                            <w:pPr>
                              <w:pStyle w:val="NormalWeb"/>
                              <w:rPr>
                                <w:rFonts w:asciiTheme="minorHAnsi" w:hAnsiTheme="minorHAnsi"/>
                                <w:lang w:val="en-US"/>
                              </w:rPr>
                            </w:pPr>
                          </w:p>
                          <w:p w:rsidR="0026639B" w:rsidRPr="008D45BD" w:rsidRDefault="0026639B" w:rsidP="006F4D02">
                            <w:pPr>
                              <w:pStyle w:val="NormalWeb"/>
                              <w:rPr>
                                <w:rFonts w:asciiTheme="minorHAnsi" w:hAnsiTheme="minorHAns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type w14:anchorId="0EC435C7" id="_x0000_t202" coordsize="21600,21600" o:spt="202" path="m,l,21600r21600,l21600,xe">
                <v:stroke joinstyle="miter"/>
                <v:path gradientshapeok="t" o:connecttype="rect"/>
              </v:shapetype>
              <v:shape id="Textfeld 7" o:spid="_x0000_s1027" type="#_x0000_t202" style="position:absolute;left:0;text-align:left;margin-left:.2pt;margin-top:30.1pt;width:510.2pt;height:2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" filled="f" strokecolor="black [3213]">
                <v:textbox style="mso-fit-shape-to-text:t">
                  <w:txbxContent>
                    <w:p w:rsidR="008D45BD" w:rsidRPr="00360261" w:rsidRDefault="008D45BD" w:rsidP="008D45BD">
                      <w:pPr>
                        <w:pStyle w:val="StandardWeb"/>
                        <w:rPr>
                          <w:rFonts w:asciiTheme="minorHAnsi" w:hAnsiTheme="minorHAnsi"/>
                          <w:sz w:val="24"/>
                          <w:szCs w:val="24"/>
                          <w:lang w:val="en-US"/>
                        </w:rPr>
                      </w:pPr>
                      <w:r w:rsidRPr="00360261">
                        <w:rPr>
                          <w:rFonts w:asciiTheme="minorHAnsi" w:hAnsiTheme="minorHAnsi"/>
                          <w:sz w:val="24"/>
                          <w:szCs w:val="24"/>
                          <w:lang w:val="en-US"/>
                        </w:rPr>
                        <w:t xml:space="preserve">The main idea: </w:t>
                      </w:r>
                    </w:p>
                    <w:p w:rsidR="008D45BD" w:rsidRDefault="008D45BD" w:rsidP="006F4D02">
                      <w:pPr>
                        <w:pStyle w:val="StandardWeb"/>
                        <w:rPr>
                          <w:rFonts w:asciiTheme="minorHAnsi" w:hAnsiTheme="minorHAnsi"/>
                          <w:sz w:val="24"/>
                          <w:szCs w:val="24"/>
                          <w:lang w:val="en-US"/>
                        </w:rPr>
                      </w:pPr>
                    </w:p>
                    <w:p w:rsidR="0026639B" w:rsidRDefault="0026639B" w:rsidP="006F4D02">
                      <w:pPr>
                        <w:pStyle w:val="StandardWeb"/>
                        <w:rPr>
                          <w:rFonts w:asciiTheme="minorHAnsi" w:hAnsiTheme="minorHAnsi"/>
                          <w:sz w:val="24"/>
                          <w:szCs w:val="24"/>
                          <w:lang w:val="en-US"/>
                        </w:rPr>
                      </w:pPr>
                    </w:p>
                    <w:p w:rsidR="0026639B" w:rsidRDefault="0026639B" w:rsidP="006F4D02">
                      <w:pPr>
                        <w:pStyle w:val="StandardWeb"/>
                        <w:rPr>
                          <w:rFonts w:asciiTheme="minorHAnsi" w:hAnsiTheme="minorHAnsi"/>
                          <w:sz w:val="24"/>
                          <w:szCs w:val="24"/>
                          <w:lang w:val="en-US"/>
                        </w:rPr>
                      </w:pPr>
                    </w:p>
                    <w:p w:rsidR="0026639B" w:rsidRPr="008D45BD" w:rsidRDefault="0026639B" w:rsidP="006F4D02">
                      <w:pPr>
                        <w:pStyle w:val="StandardWeb"/>
                        <w:rPr>
                          <w:rFonts w:asciiTheme="minorHAnsi" w:hAnsiTheme="minorHAnsi"/>
                          <w:sz w:val="24"/>
                          <w:szCs w:val="24"/>
                          <w:lang w:val="en-US"/>
                        </w:rPr>
                      </w:pPr>
                    </w:p>
                    <w:p w:rsidR="008D45BD" w:rsidRPr="00360261" w:rsidRDefault="008D45BD" w:rsidP="008D45BD">
                      <w:pPr>
                        <w:pStyle w:val="StandardWeb"/>
                        <w:rPr>
                          <w:rFonts w:asciiTheme="minorHAnsi" w:hAnsiTheme="minorHAnsi"/>
                          <w:sz w:val="24"/>
                          <w:szCs w:val="24"/>
                          <w:lang w:val="en-US"/>
                        </w:rPr>
                      </w:pPr>
                      <w:r w:rsidRPr="00360261">
                        <w:rPr>
                          <w:rFonts w:asciiTheme="minorHAnsi" w:hAnsiTheme="minorHAnsi"/>
                          <w:sz w:val="24"/>
                          <w:szCs w:val="24"/>
                          <w:lang w:val="en-US"/>
                        </w:rPr>
                        <w:t xml:space="preserve">Supporting arguments: </w:t>
                      </w:r>
                    </w:p>
                    <w:p w:rsidR="0026639B" w:rsidRDefault="0026639B" w:rsidP="006F4D02">
                      <w:pPr>
                        <w:pStyle w:val="StandardWeb"/>
                        <w:rPr>
                          <w:rFonts w:asciiTheme="minorHAnsi" w:hAnsiTheme="minorHAnsi"/>
                          <w:sz w:val="24"/>
                          <w:szCs w:val="24"/>
                          <w:lang w:val="en-US"/>
                        </w:rPr>
                      </w:pPr>
                    </w:p>
                    <w:p w:rsidR="008D45BD" w:rsidRDefault="008D45BD" w:rsidP="006F4D02">
                      <w:pPr>
                        <w:pStyle w:val="StandardWeb"/>
                        <w:rPr>
                          <w:rFonts w:asciiTheme="minorHAnsi" w:hAnsiTheme="minorHAnsi"/>
                          <w:lang w:val="en-US"/>
                        </w:rPr>
                      </w:pPr>
                    </w:p>
                    <w:p w:rsidR="0026639B" w:rsidRDefault="0026639B" w:rsidP="006F4D02">
                      <w:pPr>
                        <w:pStyle w:val="StandardWeb"/>
                        <w:rPr>
                          <w:rFonts w:asciiTheme="minorHAnsi" w:hAnsiTheme="minorHAnsi"/>
                          <w:lang w:val="en-US"/>
                        </w:rPr>
                      </w:pPr>
                    </w:p>
                    <w:p w:rsidR="0026639B" w:rsidRPr="008D45BD" w:rsidRDefault="0026639B" w:rsidP="006F4D02">
                      <w:pPr>
                        <w:pStyle w:val="StandardWeb"/>
                        <w:rPr>
                          <w:rFonts w:asciiTheme="minorHAnsi" w:hAnsiTheme="minorHAnsi"/>
                          <w:lang w:val="en-US"/>
                        </w:rPr>
                      </w:pPr>
                    </w:p>
                  </w:txbxContent>
                </v:textbox>
                <w10:wrap type="square"/>
              </v:shape>
            </w:pict>
          </mc:Fallback>
        </mc:AlternateContent>
      </w:r>
      <w:r w:rsidR="008D45BD" w:rsidRPr="006F6590">
        <w:rPr>
          <w:rFonts w:asciiTheme="minorHAnsi" w:hAnsiTheme="minorHAnsi"/>
          <w:i/>
          <w:iCs/>
          <w:sz w:val="24"/>
          <w:szCs w:val="24"/>
          <w:lang w:val="en-GB"/>
        </w:rPr>
        <w:t xml:space="preserve">Discriminate the main idea from supporting arguments. </w:t>
      </w:r>
    </w:p>
    <w:p w:rsidR="0026639B" w:rsidRPr="006F6590" w:rsidRDefault="0026639B">
      <w:pPr>
        <w:spacing w:after="160"/>
        <w:rPr>
          <w:rFonts w:eastAsiaTheme="minorEastAsia" w:cs="Times New Roman"/>
          <w:i/>
          <w:iCs/>
          <w:szCs w:val="24"/>
          <w:lang w:eastAsia="de-DE"/>
        </w:rPr>
      </w:pPr>
      <w:r w:rsidRPr="006F6590">
        <w:rPr>
          <w:i/>
          <w:iCs/>
          <w:szCs w:val="24"/>
        </w:rPr>
        <w:br w:type="page"/>
      </w:r>
    </w:p>
    <w:p w:rsidR="008D45BD" w:rsidRPr="006F6590" w:rsidRDefault="008D45BD" w:rsidP="008D45BD">
      <w:pPr>
        <w:pStyle w:val="NormalWeb"/>
        <w:jc w:val="both"/>
        <w:rPr>
          <w:rFonts w:asciiTheme="minorHAnsi" w:hAnsiTheme="minorHAnsi"/>
          <w:lang w:val="en-GB"/>
        </w:rPr>
      </w:pPr>
      <w:r w:rsidRPr="006F6590">
        <w:rPr>
          <w:rFonts w:asciiTheme="minorHAnsi" w:hAnsiTheme="minorHAnsi"/>
          <w:noProof/>
          <w:lang w:val="tr-TR" w:eastAsia="tr-TR"/>
        </w:rPr>
        <w:lastRenderedPageBreak/>
        <mc:AlternateContent>
          <mc:Choice Requires="wps">
            <w:drawing>
              <wp:anchor distT="0" distB="0" distL="114300" distR="114300" simplePos="0" relativeHeight="251661312" behindDoc="0" locked="0" layoutInCell="1" allowOverlap="1" wp14:anchorId="5455AE87" wp14:editId="7615458F">
                <wp:simplePos x="0" y="0"/>
                <wp:positionH relativeFrom="column">
                  <wp:posOffset>2540</wp:posOffset>
                </wp:positionH>
                <wp:positionV relativeFrom="paragraph">
                  <wp:posOffset>354330</wp:posOffset>
                </wp:positionV>
                <wp:extent cx="6479540" cy="1018540"/>
                <wp:effectExtent l="0" t="0" r="16510" b="10160"/>
                <wp:wrapSquare wrapText="bothSides"/>
                <wp:docPr id="8" name="Textfeld 8"/>
                <wp:cNvGraphicFramePr/>
                <a:graphic xmlns:a="http://schemas.openxmlformats.org/drawingml/2006/main">
                  <a:graphicData uri="http://schemas.microsoft.com/office/word/2010/wordprocessingShape">
                    <wps:wsp>
                      <wps:cNvSpPr txBox="1"/>
                      <wps:spPr>
                        <a:xfrm>
                          <a:off x="0" y="0"/>
                          <a:ext cx="6479540" cy="101854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wps:spPr>
                      <wps:txbx>
                        <w:txbxContent>
                          <w:p w:rsidR="008D45BD" w:rsidRPr="008D45BD" w:rsidRDefault="008D45BD" w:rsidP="006F4D02">
                            <w:pPr>
                              <w:pStyle w:val="NormalWeb"/>
                              <w:jc w:val="both"/>
                              <w:rPr>
                                <w:rFonts w:asciiTheme="minorHAnsi" w:hAnsiTheme="minorHAns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455AE87" id="Textfeld 8" o:spid="_x0000_s1028" type="#_x0000_t202" style="position:absolute;left:0;text-align:left;margin-left:.2pt;margin-top:27.9pt;width:510.2pt;height:8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" filled="f" strokecolor="black [3213]">
                <v:textbox>
                  <w:txbxContent>
                    <w:p w:rsidR="008D45BD" w:rsidRPr="008D45BD" w:rsidRDefault="008D45BD" w:rsidP="006F4D02">
                      <w:pPr>
                        <w:pStyle w:val="StandardWeb"/>
                        <w:jc w:val="both"/>
                        <w:rPr>
                          <w:rFonts w:asciiTheme="minorHAnsi" w:hAnsiTheme="minorHAnsi"/>
                          <w:lang w:val="en-US"/>
                        </w:rPr>
                      </w:pPr>
                    </w:p>
                  </w:txbxContent>
                </v:textbox>
                <w10:wrap type="square"/>
              </v:shape>
            </w:pict>
          </mc:Fallback>
        </mc:AlternateContent>
      </w:r>
      <w:r w:rsidRPr="006F6590">
        <w:rPr>
          <w:rFonts w:asciiTheme="minorHAnsi" w:hAnsiTheme="minorHAnsi"/>
          <w:i/>
          <w:iCs/>
          <w:sz w:val="24"/>
          <w:szCs w:val="24"/>
          <w:lang w:val="en-GB"/>
        </w:rPr>
        <w:t>Consider the</w:t>
      </w:r>
      <w:r w:rsidR="0026639B" w:rsidRPr="006F6590">
        <w:rPr>
          <w:rFonts w:asciiTheme="minorHAnsi" w:hAnsiTheme="minorHAnsi"/>
          <w:i/>
          <w:iCs/>
          <w:sz w:val="24"/>
          <w:szCs w:val="24"/>
          <w:lang w:val="en-GB"/>
        </w:rPr>
        <w:t xml:space="preserve"> necessity of quoting directly:</w:t>
      </w:r>
    </w:p>
    <w:p w:rsidR="008D45BD" w:rsidRPr="006F6590" w:rsidRDefault="008D45BD" w:rsidP="008D45BD">
      <w:pPr>
        <w:pStyle w:val="NormalWeb"/>
        <w:jc w:val="both"/>
        <w:rPr>
          <w:rFonts w:asciiTheme="minorHAnsi" w:hAnsiTheme="minorHAnsi"/>
          <w:i/>
          <w:iCs/>
          <w:sz w:val="24"/>
          <w:szCs w:val="24"/>
          <w:lang w:val="en-GB"/>
        </w:rPr>
      </w:pPr>
    </w:p>
    <w:p w:rsidR="008D45BD" w:rsidRPr="006F6590" w:rsidRDefault="008D45BD" w:rsidP="008D45BD">
      <w:pPr>
        <w:pStyle w:val="NormalWeb"/>
        <w:rPr>
          <w:rFonts w:asciiTheme="minorHAnsi" w:hAnsiTheme="minorHAnsi"/>
          <w:lang w:val="en-GB"/>
        </w:rPr>
      </w:pPr>
      <w:r w:rsidRPr="006F6590">
        <w:rPr>
          <w:rFonts w:asciiTheme="minorHAnsi" w:hAnsiTheme="minorHAnsi"/>
          <w:noProof/>
          <w:lang w:val="tr-TR" w:eastAsia="tr-TR"/>
        </w:rPr>
        <mc:AlternateContent>
          <mc:Choice Requires="wps">
            <w:drawing>
              <wp:anchor distT="0" distB="0" distL="114300" distR="114300" simplePos="0" relativeHeight="251662336" behindDoc="0" locked="0" layoutInCell="1" allowOverlap="1" wp14:anchorId="291A7AF5" wp14:editId="77EBD427">
                <wp:simplePos x="0" y="0"/>
                <wp:positionH relativeFrom="column">
                  <wp:posOffset>2540</wp:posOffset>
                </wp:positionH>
                <wp:positionV relativeFrom="paragraph">
                  <wp:posOffset>350520</wp:posOffset>
                </wp:positionV>
                <wp:extent cx="6479540" cy="1257300"/>
                <wp:effectExtent l="0" t="0" r="16510" b="19050"/>
                <wp:wrapSquare wrapText="bothSides"/>
                <wp:docPr id="9" name="Textfeld 9"/>
                <wp:cNvGraphicFramePr/>
                <a:graphic xmlns:a="http://schemas.openxmlformats.org/drawingml/2006/main">
                  <a:graphicData uri="http://schemas.microsoft.com/office/word/2010/wordprocessingShape">
                    <wps:wsp>
                      <wps:cNvSpPr txBox="1"/>
                      <wps:spPr>
                        <a:xfrm>
                          <a:off x="0" y="0"/>
                          <a:ext cx="6479540" cy="1257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wps:spPr>
                      <wps:txbx>
                        <w:txbxContent>
                          <w:p w:rsidR="008D45BD" w:rsidRPr="008D45BD" w:rsidRDefault="008D45BD" w:rsidP="008D45BD">
                            <w:pPr>
                              <w:pStyle w:val="NormalWeb"/>
                              <w:rPr>
                                <w:rFonts w:asciiTheme="minorHAnsi" w:hAnsiTheme="minorHAns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91A7AF5" id="_x0000_t202" coordsize="21600,21600" o:spt="202" path="m,l,21600r21600,l21600,xe">
                <v:stroke joinstyle="miter"/>
                <v:path gradientshapeok="t" o:connecttype="rect"/>
              </v:shapetype>
              <v:shape id="Textfeld 9" o:spid="_x0000_s1029" type="#_x0000_t202" style="position:absolute;margin-left:.2pt;margin-top:27.6pt;width:510.2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" filled="f" strokecolor="black [3213]">
                <v:textbox>
                  <w:txbxContent>
                    <w:p w:rsidR="008D45BD" w:rsidRPr="008D45BD" w:rsidRDefault="008D45BD" w:rsidP="008D45BD">
                      <w:pPr>
                        <w:pStyle w:val="StandardWeb"/>
                        <w:rPr>
                          <w:rFonts w:asciiTheme="minorHAnsi" w:hAnsiTheme="minorHAnsi"/>
                          <w:lang w:val="en-US"/>
                        </w:rPr>
                      </w:pPr>
                    </w:p>
                  </w:txbxContent>
                </v:textbox>
                <w10:wrap type="square"/>
              </v:shape>
            </w:pict>
          </mc:Fallback>
        </mc:AlternateContent>
      </w:r>
      <w:r w:rsidRPr="006F6590">
        <w:rPr>
          <w:rFonts w:asciiTheme="minorHAnsi" w:hAnsiTheme="minorHAnsi"/>
          <w:i/>
          <w:iCs/>
          <w:sz w:val="24"/>
          <w:szCs w:val="24"/>
          <w:lang w:val="en-GB"/>
        </w:rPr>
        <w:t xml:space="preserve">Paraphrase the main idea(s) by restructuring </w:t>
      </w:r>
      <w:r w:rsidR="0026639B" w:rsidRPr="006F6590">
        <w:rPr>
          <w:rFonts w:asciiTheme="minorHAnsi" w:hAnsiTheme="minorHAnsi"/>
          <w:i/>
          <w:iCs/>
          <w:sz w:val="24"/>
          <w:szCs w:val="24"/>
          <w:lang w:val="en-GB"/>
        </w:rPr>
        <w:t>and rewording it:</w:t>
      </w:r>
    </w:p>
    <w:p w:rsidR="008D45BD" w:rsidRPr="006F6590" w:rsidRDefault="008D45BD" w:rsidP="008D45BD">
      <w:pPr>
        <w:pStyle w:val="NormalWeb"/>
        <w:jc w:val="both"/>
        <w:rPr>
          <w:rFonts w:asciiTheme="minorHAnsi" w:hAnsiTheme="minorHAnsi"/>
          <w:i/>
          <w:iCs/>
          <w:sz w:val="24"/>
          <w:szCs w:val="24"/>
          <w:lang w:val="en-GB"/>
        </w:rPr>
      </w:pPr>
    </w:p>
    <w:p w:rsidR="008D45BD" w:rsidRPr="006F6590" w:rsidRDefault="008D45BD" w:rsidP="008D45BD">
      <w:pPr>
        <w:pStyle w:val="NormalWeb"/>
        <w:jc w:val="both"/>
        <w:rPr>
          <w:rFonts w:asciiTheme="minorHAnsi" w:hAnsiTheme="minorHAnsi"/>
          <w:lang w:val="en-GB"/>
        </w:rPr>
      </w:pPr>
      <w:r w:rsidRPr="006F6590">
        <w:rPr>
          <w:rFonts w:asciiTheme="minorHAnsi" w:hAnsiTheme="minorHAnsi"/>
          <w:noProof/>
          <w:lang w:val="tr-TR" w:eastAsia="tr-TR"/>
        </w:rPr>
        <mc:AlternateContent>
          <mc:Choice Requires="wps">
            <w:drawing>
              <wp:anchor distT="0" distB="0" distL="114300" distR="114300" simplePos="0" relativeHeight="251663360" behindDoc="0" locked="0" layoutInCell="1" allowOverlap="1" wp14:anchorId="2D36E37D" wp14:editId="2DC20E0D">
                <wp:simplePos x="0" y="0"/>
                <wp:positionH relativeFrom="column">
                  <wp:posOffset>0</wp:posOffset>
                </wp:positionH>
                <wp:positionV relativeFrom="paragraph">
                  <wp:posOffset>353060</wp:posOffset>
                </wp:positionV>
                <wp:extent cx="5756910" cy="1206500"/>
                <wp:effectExtent l="0" t="0" r="34290" b="38100"/>
                <wp:wrapTopAndBottom/>
                <wp:docPr id="1" name="Textfeld 1"/>
                <wp:cNvGraphicFramePr/>
                <a:graphic xmlns:a="http://schemas.openxmlformats.org/drawingml/2006/main">
                  <a:graphicData uri="http://schemas.microsoft.com/office/word/2010/wordprocessingShape">
                    <wps:wsp>
                      <wps:cNvSpPr txBox="1"/>
                      <wps:spPr>
                        <a:xfrm>
                          <a:off x="0" y="0"/>
                          <a:ext cx="5756910" cy="1206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wps:spPr>
                      <wps:txbx>
                        <w:txbxContent>
                          <w:p w:rsidR="008D45BD" w:rsidRDefault="008D45BD" w:rsidP="006F4D02">
                            <w:pPr>
                              <w:pStyle w:val="NormalWeb"/>
                              <w:jc w:val="both"/>
                              <w:rPr>
                                <w:rFonts w:asciiTheme="minorHAnsi" w:hAnsiTheme="minorHAnsi"/>
                                <w:sz w:val="24"/>
                                <w:szCs w:val="24"/>
                                <w:lang w:val="en-US"/>
                              </w:rPr>
                            </w:pPr>
                          </w:p>
                          <w:p w:rsidR="0026639B" w:rsidRPr="008D45BD" w:rsidRDefault="0026639B" w:rsidP="006F4D02">
                            <w:pPr>
                              <w:pStyle w:val="NormalWeb"/>
                              <w:jc w:val="both"/>
                              <w:rPr>
                                <w:rFonts w:asciiTheme="minorHAnsi" w:hAnsiTheme="minorHAnsi"/>
                                <w:sz w:val="24"/>
                                <w:szCs w:val="24"/>
                                <w:lang w:val="en-US"/>
                              </w:rPr>
                            </w:pPr>
                          </w:p>
                          <w:p w:rsidR="008D45BD" w:rsidRPr="008D45BD" w:rsidRDefault="008D45BD" w:rsidP="006F4D02">
                            <w:pPr>
                              <w:pStyle w:val="NormalWeb"/>
                              <w:jc w:val="both"/>
                              <w:rPr>
                                <w:rFonts w:asciiTheme="minorHAnsi" w:hAnsiTheme="minorHAnsi"/>
                                <w:sz w:val="24"/>
                                <w:szCs w:val="24"/>
                                <w:lang w:val="en-US"/>
                              </w:rPr>
                            </w:pPr>
                          </w:p>
                          <w:p w:rsidR="008D45BD" w:rsidRPr="008D45BD" w:rsidRDefault="008D45BD" w:rsidP="0026639B">
                            <w:pPr>
                              <w:pStyle w:val="NormalWeb"/>
                              <w:ind w:left="360"/>
                              <w:jc w:val="both"/>
                              <w:rPr>
                                <w:rFonts w:asciiTheme="minorHAnsi" w:hAnsiTheme="minorHAnsi"/>
                                <w:sz w:val="24"/>
                                <w:szCs w:val="24"/>
                                <w:lang w:val="en-US"/>
                              </w:rPr>
                            </w:pPr>
                            <w:r w:rsidRPr="008D45BD">
                              <w:rPr>
                                <w:rFonts w:asciiTheme="minorHAnsi" w:hAnsiTheme="minorHAnsi"/>
                                <w:sz w:val="24"/>
                                <w:szCs w:val="24"/>
                                <w:lang w:val="en-US"/>
                              </w:rPr>
                              <w:t xml:space="preserve">TOEFL uses shorter texts in order to cover a variety of topics from different fields. </w:t>
                            </w:r>
                          </w:p>
                          <w:p w:rsidR="008D45BD" w:rsidRPr="008D45BD" w:rsidRDefault="008D45BD" w:rsidP="0026639B">
                            <w:pPr>
                              <w:pStyle w:val="NormalWeb"/>
                              <w:ind w:left="360"/>
                              <w:jc w:val="both"/>
                              <w:rPr>
                                <w:rFonts w:asciiTheme="minorHAnsi" w:hAnsiTheme="minorHAnsi"/>
                                <w:noProof/>
                                <w:lang w:val="en-US"/>
                              </w:rPr>
                            </w:pPr>
                            <w:r w:rsidRPr="008D45BD">
                              <w:rPr>
                                <w:rFonts w:asciiTheme="minorHAnsi" w:hAnsiTheme="minorHAnsi"/>
                                <w:sz w:val="24"/>
                                <w:szCs w:val="24"/>
                                <w:lang w:val="en-US"/>
                              </w:rPr>
                              <w:t xml:space="preserve">Although longer texts allow exaggerating authenticity, using shorter ones allocate diminishing content bias.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2D36E37D" id="Textfeld 1" o:spid="_x0000_s1030" type="#_x0000_t202" style="position:absolute;left:0;text-align:left;margin-left:0;margin-top:27.8pt;width:453.3pt;height:9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" filled="f" strokecolor="black [3213]">
                <v:textbox>
                  <w:txbxContent>
                    <w:p w:rsidR="008D45BD" w:rsidRDefault="008D45BD" w:rsidP="006F4D02">
                      <w:pPr>
                        <w:pStyle w:val="StandardWeb"/>
                        <w:jc w:val="both"/>
                        <w:rPr>
                          <w:rFonts w:asciiTheme="minorHAnsi" w:hAnsiTheme="minorHAnsi"/>
                          <w:sz w:val="24"/>
                          <w:szCs w:val="24"/>
                          <w:lang w:val="en-US"/>
                        </w:rPr>
                      </w:pPr>
                    </w:p>
                    <w:p w:rsidR="0026639B" w:rsidRPr="008D45BD" w:rsidRDefault="0026639B" w:rsidP="006F4D02">
                      <w:pPr>
                        <w:pStyle w:val="StandardWeb"/>
                        <w:jc w:val="both"/>
                        <w:rPr>
                          <w:rFonts w:asciiTheme="minorHAnsi" w:hAnsiTheme="minorHAnsi"/>
                          <w:sz w:val="24"/>
                          <w:szCs w:val="24"/>
                          <w:lang w:val="en-US"/>
                        </w:rPr>
                      </w:pPr>
                    </w:p>
                    <w:p w:rsidR="008D45BD" w:rsidRPr="008D45BD" w:rsidRDefault="008D45BD" w:rsidP="006F4D02">
                      <w:pPr>
                        <w:pStyle w:val="StandardWeb"/>
                        <w:jc w:val="both"/>
                        <w:rPr>
                          <w:rFonts w:asciiTheme="minorHAnsi" w:hAnsiTheme="minorHAnsi"/>
                          <w:sz w:val="24"/>
                          <w:szCs w:val="24"/>
                          <w:lang w:val="en-US"/>
                        </w:rPr>
                      </w:pPr>
                    </w:p>
                    <w:p w:rsidR="008D45BD" w:rsidRPr="008D45BD" w:rsidRDefault="008D45BD" w:rsidP="0026639B">
                      <w:pPr>
                        <w:pStyle w:val="StandardWeb"/>
                        <w:ind w:left="360"/>
                        <w:jc w:val="both"/>
                        <w:rPr>
                          <w:rFonts w:asciiTheme="minorHAnsi" w:hAnsiTheme="minorHAnsi"/>
                          <w:sz w:val="24"/>
                          <w:szCs w:val="24"/>
                          <w:lang w:val="en-US"/>
                        </w:rPr>
                      </w:pPr>
                      <w:r w:rsidRPr="008D45BD">
                        <w:rPr>
                          <w:rFonts w:asciiTheme="minorHAnsi" w:hAnsiTheme="minorHAnsi"/>
                          <w:sz w:val="24"/>
                          <w:szCs w:val="24"/>
                          <w:lang w:val="en-US"/>
                        </w:rPr>
                        <w:t xml:space="preserve">TOEFL uses shorter texts in order to cover a variety of topics from different fields. </w:t>
                      </w:r>
                    </w:p>
                    <w:p w:rsidR="008D45BD" w:rsidRPr="008D45BD" w:rsidRDefault="008D45BD" w:rsidP="0026639B">
                      <w:pPr>
                        <w:pStyle w:val="StandardWeb"/>
                        <w:ind w:left="360"/>
                        <w:jc w:val="both"/>
                        <w:rPr>
                          <w:rFonts w:asciiTheme="minorHAnsi" w:hAnsiTheme="minorHAnsi"/>
                          <w:noProof/>
                          <w:lang w:val="en-US"/>
                        </w:rPr>
                      </w:pPr>
                      <w:r w:rsidRPr="008D45BD">
                        <w:rPr>
                          <w:rFonts w:asciiTheme="minorHAnsi" w:hAnsiTheme="minorHAnsi"/>
                          <w:sz w:val="24"/>
                          <w:szCs w:val="24"/>
                          <w:lang w:val="en-US"/>
                        </w:rPr>
                        <w:t xml:space="preserve">Although longer texts allow exaggerating authenticity, using shorter ones allocate diminishing content bias. </w:t>
                      </w:r>
                    </w:p>
                  </w:txbxContent>
                </v:textbox>
                <w10:wrap type="topAndBottom"/>
              </v:shape>
            </w:pict>
          </mc:Fallback>
        </mc:AlternateContent>
      </w:r>
      <w:r w:rsidRPr="006F6590">
        <w:rPr>
          <w:rFonts w:asciiTheme="minorHAnsi" w:hAnsiTheme="minorHAnsi"/>
          <w:i/>
          <w:iCs/>
          <w:sz w:val="24"/>
          <w:szCs w:val="24"/>
          <w:lang w:val="en-GB"/>
        </w:rPr>
        <w:t>Summarize supporting argumen</w:t>
      </w:r>
      <w:r w:rsidR="0026639B" w:rsidRPr="006F6590">
        <w:rPr>
          <w:rFonts w:asciiTheme="minorHAnsi" w:hAnsiTheme="minorHAnsi"/>
          <w:i/>
          <w:iCs/>
          <w:sz w:val="24"/>
          <w:szCs w:val="24"/>
          <w:lang w:val="en-GB"/>
        </w:rPr>
        <w:t>ts which seem important to you:</w:t>
      </w:r>
    </w:p>
    <w:p w:rsidR="008D45BD" w:rsidRPr="006F6590" w:rsidRDefault="008D45BD" w:rsidP="008D45BD">
      <w:pPr>
        <w:pStyle w:val="NormalWeb"/>
        <w:jc w:val="both"/>
        <w:rPr>
          <w:rFonts w:asciiTheme="minorHAnsi" w:hAnsiTheme="minorHAnsi"/>
          <w:sz w:val="24"/>
          <w:szCs w:val="24"/>
          <w:lang w:val="en-GB"/>
        </w:rPr>
      </w:pPr>
    </w:p>
    <w:p w:rsidR="008D45BD" w:rsidRPr="006F6590" w:rsidRDefault="008D45BD" w:rsidP="008D45BD">
      <w:pPr>
        <w:pStyle w:val="NormalWeb"/>
        <w:jc w:val="both"/>
        <w:rPr>
          <w:rFonts w:asciiTheme="minorHAnsi" w:hAnsiTheme="minorHAnsi"/>
          <w:sz w:val="24"/>
          <w:szCs w:val="24"/>
          <w:lang w:val="en-GB"/>
        </w:rPr>
      </w:pPr>
      <w:r w:rsidRPr="006F6590">
        <w:rPr>
          <w:rFonts w:asciiTheme="minorHAnsi" w:hAnsiTheme="minorHAnsi"/>
          <w:sz w:val="24"/>
          <w:szCs w:val="24"/>
          <w:lang w:val="en-GB"/>
        </w:rPr>
        <w:t>Please, do not forget to use linking devices in order to</w:t>
      </w:r>
      <w:r w:rsidR="00851948" w:rsidRPr="006F6590">
        <w:rPr>
          <w:rFonts w:asciiTheme="minorHAnsi" w:hAnsiTheme="minorHAnsi"/>
          <w:sz w:val="24"/>
          <w:szCs w:val="24"/>
          <w:lang w:val="en-GB"/>
        </w:rPr>
        <w:t xml:space="preserve"> connect ideas in your summary.</w:t>
      </w:r>
    </w:p>
    <w:p w:rsidR="00851948" w:rsidRDefault="00851948" w:rsidP="00851948">
      <w:pPr>
        <w:rPr>
          <w:i/>
        </w:rPr>
      </w:pPr>
      <w:r w:rsidRPr="006F6590">
        <w:rPr>
          <w:noProof/>
          <w:szCs w:val="24"/>
          <w:lang w:val="tr-TR" w:eastAsia="tr-TR"/>
        </w:rPr>
        <mc:AlternateContent>
          <mc:Choice Requires="wps">
            <w:drawing>
              <wp:anchor distT="0" distB="0" distL="114300" distR="114300" simplePos="0" relativeHeight="251664384" behindDoc="0" locked="0" layoutInCell="1" allowOverlap="1" wp14:anchorId="41BD2C07" wp14:editId="114EED1A">
                <wp:simplePos x="0" y="0"/>
                <wp:positionH relativeFrom="column">
                  <wp:posOffset>2540</wp:posOffset>
                </wp:positionH>
                <wp:positionV relativeFrom="paragraph">
                  <wp:posOffset>282575</wp:posOffset>
                </wp:positionV>
                <wp:extent cx="6419850" cy="1838325"/>
                <wp:effectExtent l="0" t="0" r="19050" b="28575"/>
                <wp:wrapTopAndBottom/>
                <wp:docPr id="10" name="Textfeld 10"/>
                <wp:cNvGraphicFramePr/>
                <a:graphic xmlns:a="http://schemas.openxmlformats.org/drawingml/2006/main">
                  <a:graphicData uri="http://schemas.microsoft.com/office/word/2010/wordprocessingShape">
                    <wps:wsp>
                      <wps:cNvSpPr txBox="1"/>
                      <wps:spPr>
                        <a:xfrm>
                          <a:off x="0" y="0"/>
                          <a:ext cx="6419850" cy="1838325"/>
                        </a:xfrm>
                        <a:prstGeom prst="rect">
                          <a:avLst/>
                        </a:prstGeom>
                        <a:noFill/>
                        <a:ln w="9525">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8D45BD" w:rsidRPr="00851948" w:rsidRDefault="008D45BD" w:rsidP="00851948">
                            <w:pPr>
                              <w:jc w:val="both"/>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1BD2C07" id="Textfeld 10" o:spid="_x0000_s1031" type="#_x0000_t202" style="position:absolute;margin-left:.2pt;margin-top:22.25pt;width:505.5pt;height:14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" filled="f" strokecolor="black [3213]">
                <v:textbox>
                  <w:txbxContent>
                    <w:p w:rsidR="008D45BD" w:rsidRPr="00851948" w:rsidRDefault="008D45BD" w:rsidP="00851948">
                      <w:pPr>
                        <w:jc w:val="both"/>
                        <w:rPr>
                          <w:lang w:val="en-US"/>
                        </w:rPr>
                      </w:pPr>
                    </w:p>
                  </w:txbxContent>
                </v:textbox>
                <w10:wrap type="topAndBottom"/>
              </v:shape>
            </w:pict>
          </mc:Fallback>
        </mc:AlternateContent>
      </w:r>
      <w:r w:rsidRPr="006F6590">
        <w:rPr>
          <w:i/>
        </w:rPr>
        <w:t>Suggested summary</w:t>
      </w:r>
      <w:r w:rsidR="0026639B" w:rsidRPr="006F6590">
        <w:rPr>
          <w:i/>
        </w:rPr>
        <w:t>:</w:t>
      </w:r>
    </w:p>
    <w:p w:rsidR="006F6590" w:rsidRDefault="006F6590">
      <w:pPr>
        <w:spacing w:after="160"/>
        <w:rPr>
          <w:i/>
        </w:rPr>
      </w:pPr>
      <w:r>
        <w:rPr>
          <w:i/>
        </w:rPr>
        <w:br w:type="page"/>
      </w:r>
    </w:p>
    <w:p w:rsidR="006F6590" w:rsidRDefault="006F6590" w:rsidP="006F6590">
      <w:pPr>
        <w:pStyle w:val="Balk2"/>
      </w:pPr>
      <w:r>
        <w:lastRenderedPageBreak/>
        <w:t>Notes for teachers</w:t>
      </w:r>
    </w:p>
    <w:p w:rsidR="006F6590" w:rsidRDefault="006F6590" w:rsidP="00851948">
      <w:r>
        <w:t xml:space="preserve">The exercise is taken form Salim Razi’s book “Advanced Reading and Writing Skills in ELT” and it was designed for students in an English Language Teaching programme. The exercise is provided as an example and the given original text can and should easily be replaced with </w:t>
      </w:r>
      <w:r w:rsidR="004534A4">
        <w:t>a text which fits into the context of your subject matter.</w:t>
      </w:r>
    </w:p>
    <w:p w:rsidR="004534A4" w:rsidRDefault="004534A4" w:rsidP="00851948">
      <w:r>
        <w:t>The exercise is intended to be used to support students in developing good paraphrasing skills. It addresses also typical errors which are in the grey area between bad paraphrasing and plagiarism such as unsuccessful paraphrases, bogus phrases, find &amp; replace or remix errors, and patchwork plagiarism.</w:t>
      </w:r>
    </w:p>
    <w:p w:rsidR="008C7D19" w:rsidRDefault="00D925CC" w:rsidP="00851948">
      <w:r>
        <w:t>The main idea of the exercise is to guide the student step by step from reading a paragraph to writing a paraphrase in own words. Directing questions assist this process.</w:t>
      </w:r>
    </w:p>
    <w:p w:rsidR="00D925CC" w:rsidRPr="006F6590" w:rsidRDefault="006F4D02" w:rsidP="00851948">
      <w:r>
        <w:t xml:space="preserve">The exercise can be used in any context of teaching students to work with secondary literature and work with it properly. </w:t>
      </w:r>
      <w:r w:rsidR="00FE469B">
        <w:t>It helps to foster the prevention of plagiarism in a positive way although the term plagiarism isn’t even mentioned.</w:t>
      </w:r>
    </w:p>
    <w:sectPr w:rsidR="00D925CC" w:rsidRPr="006F6590" w:rsidSect="00D8310A">
      <w:headerReference w:type="default" r:id="rId13"/>
      <w:footerReference w:type="default" r:id="rId14"/>
      <w:footerReference w:type="first" r:id="rId15"/>
      <w:pgSz w:w="11906" w:h="16838" w:code="9"/>
      <w:pgMar w:top="289"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38D" w:rsidRDefault="00AA038D" w:rsidP="00935ED4">
      <w:pPr>
        <w:spacing w:after="0" w:line="240" w:lineRule="auto"/>
      </w:pPr>
      <w:r>
        <w:separator/>
      </w:r>
    </w:p>
  </w:endnote>
  <w:endnote w:type="continuationSeparator" w:id="0">
    <w:p w:rsidR="00AA038D" w:rsidRDefault="00AA038D" w:rsidP="0093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iberation Serif">
    <w:altName w:val="Times New Roman"/>
    <w:charset w:val="00"/>
    <w:family w:val="roman"/>
    <w:pitch w:val="variable"/>
    <w:sig w:usb0="00000000" w:usb1="500078FF" w:usb2="00000021"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56B" w:rsidRDefault="008E456B">
    <w:pPr>
      <w:pStyle w:val="Altbilgi"/>
      <w:jc w:val="right"/>
    </w:pPr>
    <w:r w:rsidRPr="008E456B">
      <w:rPr>
        <w:color w:val="189C9A"/>
        <w:lang w:val="en-US"/>
      </w:rPr>
      <w:t>|</w:t>
    </w:r>
    <w:r>
      <w:rPr>
        <w:lang w:val="en-US"/>
      </w:rPr>
      <w:t xml:space="preserve"> </w:t>
    </w:r>
    <w:sdt>
      <w:sdtPr>
        <w:id w:val="-1502817057"/>
        <w:docPartObj>
          <w:docPartGallery w:val="Page Numbers (Bottom of Page)"/>
          <w:docPartUnique/>
        </w:docPartObj>
      </w:sdtPr>
      <w:sdtEndPr/>
      <w:sdtContent>
        <w:r>
          <w:fldChar w:fldCharType="begin"/>
        </w:r>
        <w:r>
          <w:instrText>PAGE   \* MERGEFORMAT</w:instrText>
        </w:r>
        <w:r>
          <w:fldChar w:fldCharType="separate"/>
        </w:r>
        <w:r w:rsidR="00D8310A" w:rsidRPr="00D8310A">
          <w:rPr>
            <w:noProof/>
            <w:lang w:val="cs-CZ"/>
          </w:rPr>
          <w:t>2</w:t>
        </w:r>
        <w:r>
          <w:fldChar w:fldCharType="end"/>
        </w:r>
      </w:sdtContent>
    </w:sdt>
  </w:p>
  <w:p w:rsidR="008E456B" w:rsidRDefault="008E456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0A" w:rsidRDefault="00D8310A">
    <w:pPr>
      <w:pStyle w:val="Altbilgi"/>
    </w:pPr>
    <w:r w:rsidRPr="00D8310A">
      <w:rPr>
        <w:noProof/>
        <w:lang w:val="tr-TR" w:eastAsia="tr-TR"/>
      </w:rPr>
      <w:drawing>
        <wp:inline distT="0" distB="0" distL="0" distR="0">
          <wp:extent cx="1638300" cy="466725"/>
          <wp:effectExtent l="0" t="0" r="0" b="9525"/>
          <wp:docPr id="4" name="Resim 4" descr="C:\Users\Kubra\Desktop\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bra\Desktop\eu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38D" w:rsidRDefault="00AA038D" w:rsidP="00935ED4">
      <w:pPr>
        <w:spacing w:after="0" w:line="240" w:lineRule="auto"/>
      </w:pPr>
      <w:r>
        <w:separator/>
      </w:r>
    </w:p>
  </w:footnote>
  <w:footnote w:type="continuationSeparator" w:id="0">
    <w:p w:rsidR="00AA038D" w:rsidRDefault="00AA038D" w:rsidP="00935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D4" w:rsidRDefault="00142AEB" w:rsidP="00142AEB">
    <w:pPr>
      <w:pStyle w:val="stbilgi"/>
    </w:pPr>
    <w:r>
      <w:rPr>
        <w:noProof/>
        <w:lang w:val="tr-TR" w:eastAsia="tr-TR"/>
      </w:rPr>
      <w:drawing>
        <wp:inline distT="0" distB="0" distL="0" distR="0">
          <wp:extent cx="6479540" cy="7588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ai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758825"/>
                  </a:xfrm>
                  <a:prstGeom prst="rect">
                    <a:avLst/>
                  </a:prstGeom>
                </pic:spPr>
              </pic:pic>
            </a:graphicData>
          </a:graphic>
        </wp:inline>
      </w:drawing>
    </w:r>
  </w:p>
  <w:p w:rsidR="00620877" w:rsidRDefault="00620877" w:rsidP="00142AE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6043F"/>
    <w:multiLevelType w:val="multilevel"/>
    <w:tmpl w:val="16EEFE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634D2"/>
    <w:multiLevelType w:val="hybridMultilevel"/>
    <w:tmpl w:val="4C245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DA4644"/>
    <w:multiLevelType w:val="multilevel"/>
    <w:tmpl w:val="A9BC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254BC3"/>
    <w:multiLevelType w:val="multilevel"/>
    <w:tmpl w:val="9A1CC3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E168FE"/>
    <w:multiLevelType w:val="multilevel"/>
    <w:tmpl w:val="3C4820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D4231A"/>
    <w:multiLevelType w:val="multilevel"/>
    <w:tmpl w:val="854ACB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9254BD"/>
    <w:multiLevelType w:val="hybridMultilevel"/>
    <w:tmpl w:val="19042464"/>
    <w:lvl w:ilvl="0" w:tplc="97D2B7F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C4402EC"/>
    <w:multiLevelType w:val="multilevel"/>
    <w:tmpl w:val="AE0EFC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D12AD3"/>
    <w:multiLevelType w:val="multilevel"/>
    <w:tmpl w:val="1AF2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83023B"/>
    <w:multiLevelType w:val="multilevel"/>
    <w:tmpl w:val="65A4B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5F651E"/>
    <w:multiLevelType w:val="multilevel"/>
    <w:tmpl w:val="E2C090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991E39"/>
    <w:multiLevelType w:val="multilevel"/>
    <w:tmpl w:val="75F6C7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E42B54"/>
    <w:multiLevelType w:val="multilevel"/>
    <w:tmpl w:val="C5F604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C9317A"/>
    <w:multiLevelType w:val="multilevel"/>
    <w:tmpl w:val="98AEE3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FD1483"/>
    <w:multiLevelType w:val="multilevel"/>
    <w:tmpl w:val="5300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7C75036"/>
    <w:multiLevelType w:val="hybridMultilevel"/>
    <w:tmpl w:val="EEAE4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3"/>
  </w:num>
  <w:num w:numId="4">
    <w:abstractNumId w:val="0"/>
  </w:num>
  <w:num w:numId="5">
    <w:abstractNumId w:val="5"/>
  </w:num>
  <w:num w:numId="6">
    <w:abstractNumId w:val="12"/>
  </w:num>
  <w:num w:numId="7">
    <w:abstractNumId w:val="11"/>
  </w:num>
  <w:num w:numId="8">
    <w:abstractNumId w:val="7"/>
  </w:num>
  <w:num w:numId="9">
    <w:abstractNumId w:val="4"/>
  </w:num>
  <w:num w:numId="10">
    <w:abstractNumId w:val="3"/>
  </w:num>
  <w:num w:numId="11">
    <w:abstractNumId w:val="15"/>
  </w:num>
  <w:num w:numId="12">
    <w:abstractNumId w:val="1"/>
  </w:num>
  <w:num w:numId="13">
    <w:abstractNumId w:val="6"/>
  </w:num>
  <w:num w:numId="14">
    <w:abstractNumId w:val="2"/>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24"/>
    <w:rsid w:val="00022FBC"/>
    <w:rsid w:val="00040269"/>
    <w:rsid w:val="00142AEB"/>
    <w:rsid w:val="001F7731"/>
    <w:rsid w:val="0026639B"/>
    <w:rsid w:val="00356CA0"/>
    <w:rsid w:val="00360261"/>
    <w:rsid w:val="003A6EF2"/>
    <w:rsid w:val="0043411B"/>
    <w:rsid w:val="00434D65"/>
    <w:rsid w:val="004534A4"/>
    <w:rsid w:val="00454FA5"/>
    <w:rsid w:val="005E514A"/>
    <w:rsid w:val="00620877"/>
    <w:rsid w:val="006559F9"/>
    <w:rsid w:val="006F4D02"/>
    <w:rsid w:val="006F6590"/>
    <w:rsid w:val="006F680E"/>
    <w:rsid w:val="006F7FBC"/>
    <w:rsid w:val="0076540D"/>
    <w:rsid w:val="007C1A4D"/>
    <w:rsid w:val="008255EE"/>
    <w:rsid w:val="00851948"/>
    <w:rsid w:val="008B0500"/>
    <w:rsid w:val="008C7D19"/>
    <w:rsid w:val="008D45BD"/>
    <w:rsid w:val="008E456B"/>
    <w:rsid w:val="009159EC"/>
    <w:rsid w:val="00935ED4"/>
    <w:rsid w:val="00954846"/>
    <w:rsid w:val="00A42924"/>
    <w:rsid w:val="00A74766"/>
    <w:rsid w:val="00A74C5A"/>
    <w:rsid w:val="00A76196"/>
    <w:rsid w:val="00AA038D"/>
    <w:rsid w:val="00AA2833"/>
    <w:rsid w:val="00B325D9"/>
    <w:rsid w:val="00B56736"/>
    <w:rsid w:val="00B615AA"/>
    <w:rsid w:val="00C73A96"/>
    <w:rsid w:val="00CF14A0"/>
    <w:rsid w:val="00CF6403"/>
    <w:rsid w:val="00D02828"/>
    <w:rsid w:val="00D32C86"/>
    <w:rsid w:val="00D415C9"/>
    <w:rsid w:val="00D8310A"/>
    <w:rsid w:val="00D925CC"/>
    <w:rsid w:val="00DE0BBD"/>
    <w:rsid w:val="00E57C08"/>
    <w:rsid w:val="00ED742A"/>
    <w:rsid w:val="00FE469B"/>
    <w:rsid w:val="00FE5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1D7E2-E460-47EF-AFE7-0A01557E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877"/>
    <w:pPr>
      <w:spacing w:after="120"/>
    </w:pPr>
    <w:rPr>
      <w:sz w:val="24"/>
    </w:rPr>
  </w:style>
  <w:style w:type="paragraph" w:styleId="Balk1">
    <w:name w:val="heading 1"/>
    <w:basedOn w:val="Normal"/>
    <w:next w:val="Normal"/>
    <w:link w:val="Balk1Char"/>
    <w:uiPriority w:val="9"/>
    <w:qFormat/>
    <w:rsid w:val="00620877"/>
    <w:pPr>
      <w:keepNext/>
      <w:keepLines/>
      <w:spacing w:before="240"/>
      <w:outlineLvl w:val="0"/>
    </w:pPr>
    <w:rPr>
      <w:rFonts w:ascii="Calibri" w:eastAsiaTheme="majorEastAsia" w:hAnsi="Calibri" w:cstheme="majorBidi"/>
      <w:color w:val="189C9A"/>
      <w:sz w:val="32"/>
      <w:szCs w:val="32"/>
    </w:rPr>
  </w:style>
  <w:style w:type="paragraph" w:styleId="Balk2">
    <w:name w:val="heading 2"/>
    <w:basedOn w:val="Normal"/>
    <w:next w:val="Normal"/>
    <w:link w:val="Balk2Char"/>
    <w:uiPriority w:val="9"/>
    <w:unhideWhenUsed/>
    <w:qFormat/>
    <w:rsid w:val="00620877"/>
    <w:pPr>
      <w:keepNext/>
      <w:keepLines/>
      <w:spacing w:before="120"/>
      <w:outlineLvl w:val="1"/>
    </w:pPr>
    <w:rPr>
      <w:rFonts w:ascii="Calibri" w:eastAsiaTheme="majorEastAsia" w:hAnsi="Calibri" w:cstheme="majorBidi"/>
      <w:color w:val="189C9A"/>
      <w:sz w:val="28"/>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35E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5ED4"/>
  </w:style>
  <w:style w:type="paragraph" w:styleId="Altbilgi">
    <w:name w:val="footer"/>
    <w:basedOn w:val="Normal"/>
    <w:link w:val="AltbilgiChar"/>
    <w:uiPriority w:val="99"/>
    <w:unhideWhenUsed/>
    <w:rsid w:val="00935E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5ED4"/>
  </w:style>
  <w:style w:type="character" w:customStyle="1" w:styleId="Balk1Char">
    <w:name w:val="Başlık 1 Char"/>
    <w:basedOn w:val="VarsaylanParagrafYazTipi"/>
    <w:link w:val="Balk1"/>
    <w:uiPriority w:val="9"/>
    <w:rsid w:val="00620877"/>
    <w:rPr>
      <w:rFonts w:ascii="Calibri" w:eastAsiaTheme="majorEastAsia" w:hAnsi="Calibri" w:cstheme="majorBidi"/>
      <w:color w:val="189C9A"/>
      <w:sz w:val="32"/>
      <w:szCs w:val="32"/>
    </w:rPr>
  </w:style>
  <w:style w:type="character" w:customStyle="1" w:styleId="Balk2Char">
    <w:name w:val="Başlık 2 Char"/>
    <w:basedOn w:val="VarsaylanParagrafYazTipi"/>
    <w:link w:val="Balk2"/>
    <w:uiPriority w:val="9"/>
    <w:rsid w:val="00620877"/>
    <w:rPr>
      <w:rFonts w:ascii="Calibri" w:eastAsiaTheme="majorEastAsia" w:hAnsi="Calibri" w:cstheme="majorBidi"/>
      <w:color w:val="189C9A"/>
      <w:sz w:val="28"/>
      <w:szCs w:val="26"/>
    </w:rPr>
  </w:style>
  <w:style w:type="paragraph" w:customStyle="1" w:styleId="western">
    <w:name w:val="western"/>
    <w:basedOn w:val="Normal"/>
    <w:rsid w:val="00A42924"/>
    <w:pPr>
      <w:spacing w:before="100" w:beforeAutospacing="1" w:after="142" w:line="288" w:lineRule="auto"/>
    </w:pPr>
    <w:rPr>
      <w:rFonts w:ascii="Liberation Serif" w:eastAsia="Times New Roman" w:hAnsi="Liberation Serif" w:cs="Liberation Serif"/>
      <w:color w:val="00000A"/>
      <w:szCs w:val="24"/>
      <w:lang w:val="de-DE" w:eastAsia="de-DE"/>
    </w:rPr>
  </w:style>
  <w:style w:type="character" w:styleId="Kpr">
    <w:name w:val="Hyperlink"/>
    <w:basedOn w:val="VarsaylanParagrafYazTipi"/>
    <w:uiPriority w:val="99"/>
    <w:semiHidden/>
    <w:unhideWhenUsed/>
    <w:rsid w:val="00A42924"/>
    <w:rPr>
      <w:color w:val="0000FF"/>
      <w:u w:val="single"/>
    </w:rPr>
  </w:style>
  <w:style w:type="paragraph" w:customStyle="1" w:styleId="western1">
    <w:name w:val="western1"/>
    <w:basedOn w:val="Normal"/>
    <w:rsid w:val="00A42924"/>
    <w:pPr>
      <w:spacing w:before="100" w:beforeAutospacing="1" w:after="0" w:line="288" w:lineRule="auto"/>
    </w:pPr>
    <w:rPr>
      <w:rFonts w:ascii="Liberation Serif" w:eastAsia="Times New Roman" w:hAnsi="Liberation Serif" w:cs="Liberation Serif"/>
      <w:color w:val="00000A"/>
      <w:szCs w:val="24"/>
      <w:lang w:val="de-DE" w:eastAsia="de-DE"/>
    </w:rPr>
  </w:style>
  <w:style w:type="paragraph" w:styleId="ListeParagraf">
    <w:name w:val="List Paragraph"/>
    <w:basedOn w:val="Normal"/>
    <w:uiPriority w:val="34"/>
    <w:qFormat/>
    <w:rsid w:val="00B325D9"/>
    <w:pPr>
      <w:ind w:left="720"/>
      <w:contextualSpacing/>
    </w:pPr>
  </w:style>
  <w:style w:type="paragraph" w:styleId="NormalWeb">
    <w:name w:val="Normal (Web)"/>
    <w:basedOn w:val="Normal"/>
    <w:uiPriority w:val="99"/>
    <w:unhideWhenUsed/>
    <w:rsid w:val="008D45BD"/>
    <w:pPr>
      <w:spacing w:before="100" w:beforeAutospacing="1" w:after="100" w:afterAutospacing="1" w:line="240" w:lineRule="auto"/>
    </w:pPr>
    <w:rPr>
      <w:rFonts w:ascii="Times" w:eastAsiaTheme="minorEastAsia" w:hAnsi="Times"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743026">
      <w:bodyDiv w:val="1"/>
      <w:marLeft w:val="0"/>
      <w:marRight w:val="0"/>
      <w:marTop w:val="0"/>
      <w:marBottom w:val="0"/>
      <w:divBdr>
        <w:top w:val="none" w:sz="0" w:space="0" w:color="auto"/>
        <w:left w:val="none" w:sz="0" w:space="0" w:color="auto"/>
        <w:bottom w:val="none" w:sz="0" w:space="0" w:color="auto"/>
        <w:right w:val="none" w:sz="0" w:space="0" w:color="auto"/>
      </w:divBdr>
    </w:div>
    <w:div w:id="18082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210334\bwSyncAndShare\Hilfskraefte\ENAI\enai_template_long.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25862E981A94086BCBCBCEB175BF3" ma:contentTypeVersion="6" ma:contentTypeDescription="Create a new document." ma:contentTypeScope="" ma:versionID="b368877d40990b174a1f49e4abcafd9c">
  <xsd:schema xmlns:xsd="http://www.w3.org/2001/XMLSchema" xmlns:xs="http://www.w3.org/2001/XMLSchema" xmlns:p="http://schemas.microsoft.com/office/2006/metadata/properties" xmlns:ns2="dbd5be3d-4e4a-461b-adc3-7ff16e699333" xmlns:ns3="b84d056f-7028-4677-8868-c2895addd7b4" xmlns:ns4="429b9d83-c97a-477d-8701-b25f971feec7" targetNamespace="http://schemas.microsoft.com/office/2006/metadata/properties" ma:root="true" ma:fieldsID="71dfcac56c7aa750a768018e0eafc7d3" ns2:_="" ns3:_="" ns4:_="">
    <xsd:import namespace="dbd5be3d-4e4a-461b-adc3-7ff16e699333"/>
    <xsd:import namespace="b84d056f-7028-4677-8868-c2895addd7b4"/>
    <xsd:import namespace="429b9d83-c97a-477d-8701-b25f971feec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5be3d-4e4a-461b-adc3-7ff16e6993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4d056f-7028-4677-8868-c2895addd7b4"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b9d83-c97a-477d-8701-b25f971feec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327B6-C438-48DC-975E-567C239C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5be3d-4e4a-461b-adc3-7ff16e699333"/>
    <ds:schemaRef ds:uri="b84d056f-7028-4677-8868-c2895addd7b4"/>
    <ds:schemaRef ds:uri="429b9d83-c97a-477d-8701-b25f971fe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80D50-D874-4604-BB47-2967A39C8F00}">
  <ds:schemaRefs>
    <ds:schemaRef ds:uri="http://schemas.microsoft.com/sharepoint/v3/contenttype/forms"/>
  </ds:schemaRefs>
</ds:datastoreItem>
</file>

<file path=customXml/itemProps3.xml><?xml version="1.0" encoding="utf-8"?>
<ds:datastoreItem xmlns:ds="http://schemas.openxmlformats.org/officeDocument/2006/customXml" ds:itemID="{005431FD-2336-4985-9223-DD64B4DDD6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09DC64-8847-4E9E-BAB6-0EE0949F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enai_template_long</Template>
  <TotalTime>0</TotalTime>
  <Pages>4</Pages>
  <Words>400</Words>
  <Characters>2283</Characters>
  <Application>Microsoft Office Word</Application>
  <DocSecurity>0</DocSecurity>
  <Lines>19</Lines>
  <Paragraphs>5</Paragraphs>
  <ScaleCrop>false</ScaleCrop>
  <HeadingPairs>
    <vt:vector size="6" baseType="variant">
      <vt:variant>
        <vt:lpstr>Konu Başlığı</vt:lpstr>
      </vt:variant>
      <vt:variant>
        <vt:i4>1</vt:i4>
      </vt:variant>
      <vt:variant>
        <vt:lpstr>Titel</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Trevisiol</dc:creator>
  <cp:keywords/>
  <dc:description/>
  <cp:lastModifiedBy>kübra acat</cp:lastModifiedBy>
  <cp:revision>2</cp:revision>
  <dcterms:created xsi:type="dcterms:W3CDTF">2019-10-21T11:54:00Z</dcterms:created>
  <dcterms:modified xsi:type="dcterms:W3CDTF">2019-10-21T11:54:00Z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0x010100AE125862E981A94086BCBCBCEB175BF3</vt:lpwstr>
  </property>
</Properties>
</file>