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9B8C" w14:textId="62F044C4" w:rsidR="005244ED" w:rsidRDefault="00841B31" w:rsidP="005244ED">
      <w:pPr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Video review [output </w:t>
      </w:r>
      <w:r w:rsidR="00D179E9">
        <w:rPr>
          <w:lang w:val="cs-CZ"/>
        </w:rPr>
        <w:t>O</w:t>
      </w:r>
      <w:r>
        <w:rPr>
          <w:lang w:val="cs-CZ"/>
        </w:rPr>
        <w:t>1</w:t>
      </w:r>
      <w:r w:rsidR="00C26CCC">
        <w:rPr>
          <w:lang w:val="cs-CZ"/>
        </w:rPr>
        <w:t>-</w:t>
      </w:r>
      <w:r>
        <w:rPr>
          <w:lang w:val="cs-CZ"/>
        </w:rPr>
        <w:t>D-</w:t>
      </w:r>
      <w:r w:rsidR="00C26CCC">
        <w:rPr>
          <w:lang w:val="cs-CZ"/>
        </w:rPr>
        <w:t xml:space="preserve">5, en, license </w:t>
      </w:r>
      <w:r w:rsidR="00C26CCC" w:rsidRPr="00431D44">
        <w:rPr>
          <w:lang w:val="cs-CZ"/>
        </w:rPr>
        <w:t>CC BY 4.0</w:t>
      </w:r>
      <w:r w:rsidR="00727ADE">
        <w:rPr>
          <w:lang w:val="cs-CZ"/>
        </w:rPr>
        <w:t>, 28</w:t>
      </w:r>
      <w:r w:rsidR="00C26CCC">
        <w:rPr>
          <w:lang w:val="cs-CZ"/>
        </w:rPr>
        <w:t xml:space="preserve"> Apr 2018</w:t>
      </w:r>
      <w:r w:rsidR="004D01AB">
        <w:rPr>
          <w:lang w:val="cs-CZ"/>
        </w:rPr>
        <w:t>]</w:t>
      </w:r>
    </w:p>
    <w:p w14:paraId="7C24408D" w14:textId="77777777" w:rsidR="00C26CCC" w:rsidRDefault="00C26CCC" w:rsidP="005244ED">
      <w:pPr>
        <w:rPr>
          <w:lang w:val="cs-CZ"/>
        </w:rPr>
      </w:pPr>
    </w:p>
    <w:p w14:paraId="51B52845" w14:textId="39C39A5A" w:rsidR="00701A78" w:rsidRDefault="00C26CCC" w:rsidP="00620877">
      <w:pPr>
        <w:pStyle w:val="Balk1"/>
        <w:rPr>
          <w:lang w:val="cs-CZ"/>
        </w:rPr>
      </w:pPr>
      <w:r>
        <w:rPr>
          <w:lang w:val="cs-CZ"/>
        </w:rPr>
        <w:t xml:space="preserve">Video: </w:t>
      </w:r>
      <w:r w:rsidR="004D01AB">
        <w:rPr>
          <w:lang w:val="cs-CZ"/>
        </w:rPr>
        <w:t>„</w:t>
      </w:r>
      <w:r w:rsidR="00A21414" w:rsidRPr="00A21414">
        <w:rPr>
          <w:lang w:val="cs-CZ"/>
        </w:rPr>
        <w:t>Understanding academic integrity and plagiarism</w:t>
      </w:r>
      <w:r w:rsidR="004D01AB">
        <w:rPr>
          <w:lang w:val="cs-CZ"/>
        </w:rPr>
        <w:t>“</w:t>
      </w:r>
    </w:p>
    <w:p w14:paraId="2DD6B3D0" w14:textId="4348DADA" w:rsidR="00701A78" w:rsidRPr="00430FC3" w:rsidRDefault="002E4A7B" w:rsidP="00793506">
      <w:pPr>
        <w:tabs>
          <w:tab w:val="left" w:pos="1701"/>
        </w:tabs>
        <w:rPr>
          <w:lang w:val="cs-CZ"/>
        </w:rPr>
      </w:pPr>
      <w:r w:rsidRPr="00793506">
        <w:rPr>
          <w:b/>
          <w:lang w:val="cs-CZ"/>
        </w:rPr>
        <w:t>Author</w:t>
      </w:r>
      <w:r w:rsidR="00644B33" w:rsidRPr="00793506">
        <w:rPr>
          <w:b/>
          <w:lang w:val="cs-CZ"/>
        </w:rPr>
        <w:t xml:space="preserve">: </w:t>
      </w:r>
      <w:r w:rsidR="00793506" w:rsidRPr="00793506">
        <w:rPr>
          <w:b/>
          <w:lang w:val="cs-CZ"/>
        </w:rPr>
        <w:tab/>
      </w:r>
      <w:r w:rsidR="00430FC3" w:rsidRPr="00430FC3">
        <w:rPr>
          <w:lang w:val="cs-CZ"/>
        </w:rPr>
        <w:t>University of Southampton</w:t>
      </w:r>
      <w:r w:rsidR="0073353D">
        <w:rPr>
          <w:lang w:val="cs-CZ"/>
        </w:rPr>
        <w:t>, United Kingdom</w:t>
      </w:r>
    </w:p>
    <w:p w14:paraId="20BCF6C0" w14:textId="77DB9057" w:rsidR="004D01AB" w:rsidRPr="00793506" w:rsidRDefault="00C26CCC" w:rsidP="00793506">
      <w:pPr>
        <w:tabs>
          <w:tab w:val="left" w:pos="1701"/>
        </w:tabs>
        <w:rPr>
          <w:b/>
          <w:lang w:val="cs-CZ"/>
        </w:rPr>
      </w:pPr>
      <w:r>
        <w:rPr>
          <w:b/>
          <w:lang w:val="cs-CZ"/>
        </w:rPr>
        <w:t>Features</w:t>
      </w:r>
      <w:r w:rsidR="00644B33" w:rsidRPr="00793506">
        <w:rPr>
          <w:b/>
          <w:lang w:val="cs-CZ"/>
        </w:rPr>
        <w:t xml:space="preserve">: </w:t>
      </w:r>
      <w:r w:rsidR="00793506" w:rsidRPr="00793506">
        <w:rPr>
          <w:b/>
          <w:lang w:val="cs-CZ"/>
        </w:rPr>
        <w:tab/>
      </w:r>
      <w:r w:rsidR="00430FC3" w:rsidRPr="00430FC3">
        <w:rPr>
          <w:lang w:val="cs-CZ"/>
        </w:rPr>
        <w:t>3:18 min</w:t>
      </w:r>
      <w:r>
        <w:rPr>
          <w:lang w:val="cs-CZ"/>
        </w:rPr>
        <w:t>, english, english subtitles, transcript available</w:t>
      </w:r>
    </w:p>
    <w:p w14:paraId="0C52E278" w14:textId="52BFE9C6" w:rsidR="004D01AB" w:rsidRDefault="00793506" w:rsidP="00793506">
      <w:pPr>
        <w:tabs>
          <w:tab w:val="left" w:pos="1701"/>
        </w:tabs>
        <w:rPr>
          <w:lang w:val="cs-CZ"/>
        </w:rPr>
      </w:pPr>
      <w:r w:rsidRPr="00793506">
        <w:rPr>
          <w:b/>
          <w:lang w:val="cs-CZ"/>
        </w:rPr>
        <w:t>Released:</w:t>
      </w:r>
      <w:r>
        <w:rPr>
          <w:lang w:val="cs-CZ"/>
        </w:rPr>
        <w:tab/>
      </w:r>
      <w:r w:rsidR="002C21F6">
        <w:rPr>
          <w:lang w:val="cs-CZ"/>
        </w:rPr>
        <w:t>2015</w:t>
      </w:r>
    </w:p>
    <w:p w14:paraId="62C6CA57" w14:textId="45961F03" w:rsidR="00CE126D" w:rsidRDefault="00CE126D" w:rsidP="00C26CCC">
      <w:pPr>
        <w:tabs>
          <w:tab w:val="left" w:pos="1701"/>
        </w:tabs>
        <w:ind w:left="1695" w:hanging="1695"/>
        <w:rPr>
          <w:sz w:val="22"/>
          <w:lang w:val="cs-CZ"/>
        </w:rPr>
      </w:pPr>
      <w:r w:rsidRPr="00793506">
        <w:rPr>
          <w:b/>
          <w:lang w:val="cs-CZ"/>
        </w:rPr>
        <w:t>Link</w:t>
      </w:r>
      <w:r w:rsidR="00644B33" w:rsidRPr="00793506">
        <w:rPr>
          <w:b/>
          <w:lang w:val="cs-CZ"/>
        </w:rPr>
        <w:t>:</w:t>
      </w:r>
      <w:r w:rsidR="00793506" w:rsidRPr="00793506">
        <w:rPr>
          <w:b/>
          <w:lang w:val="cs-CZ"/>
        </w:rPr>
        <w:tab/>
      </w:r>
      <w:r w:rsidR="00C26CCC">
        <w:rPr>
          <w:b/>
          <w:lang w:val="cs-CZ"/>
        </w:rPr>
        <w:tab/>
      </w:r>
      <w:hyperlink r:id="rId10" w:history="1">
        <w:r w:rsidR="00C26CCC" w:rsidRPr="00031B65">
          <w:rPr>
            <w:rStyle w:val="Kpr"/>
            <w:sz w:val="22"/>
            <w:lang w:val="cs-CZ"/>
          </w:rPr>
          <w:t>https://www.futurelearn.com/courses/research-project/9/steps/158559?utm_source=twitter &amp;utm_medium=automated_tweet&amp;utm_campaign=flsteps</w:t>
        </w:r>
      </w:hyperlink>
    </w:p>
    <w:p w14:paraId="3CFEAF5D" w14:textId="77777777" w:rsidR="00C26CCC" w:rsidRPr="00793506" w:rsidRDefault="00C26CCC" w:rsidP="00793506">
      <w:pPr>
        <w:tabs>
          <w:tab w:val="left" w:pos="1701"/>
        </w:tabs>
        <w:rPr>
          <w:b/>
          <w:lang w:val="cs-CZ"/>
        </w:rPr>
      </w:pPr>
    </w:p>
    <w:p w14:paraId="7F4D6702" w14:textId="77777777" w:rsidR="00142AEB" w:rsidRDefault="00CE126D" w:rsidP="00620877">
      <w:pPr>
        <w:pStyle w:val="Balk1"/>
        <w:rPr>
          <w:lang w:val="cs-CZ"/>
        </w:rPr>
      </w:pPr>
      <w:r>
        <w:rPr>
          <w:lang w:val="cs-CZ"/>
        </w:rPr>
        <w:t>Review</w:t>
      </w:r>
    </w:p>
    <w:p w14:paraId="5E7DFC3B" w14:textId="0C9208CD" w:rsidR="004D27F2" w:rsidRDefault="004D27F2" w:rsidP="004D27F2">
      <w:pPr>
        <w:jc w:val="both"/>
      </w:pPr>
      <w:r>
        <w:t xml:space="preserve">In this learning video the transition officer of the University of Southampton is explaining to new students why referencing is </w:t>
      </w:r>
      <w:r w:rsidR="00C26CCC">
        <w:t>a basic working technique and taken so seriously</w:t>
      </w:r>
      <w:r>
        <w:t xml:space="preserve"> at universities. The video illuminates the concept of academic integrity where acknowledging the knowledge of others is an important basic principle. By showing the reader where you got your information</w:t>
      </w:r>
      <w:r w:rsidR="00C26CCC">
        <w:t>,</w:t>
      </w:r>
      <w:r>
        <w:t xml:space="preserve"> you provide evidence that supports your argumentation and you add credibility to your own piece of work. Referencing makes your work reproducible and avoids plagiarism.</w:t>
      </w:r>
    </w:p>
    <w:p w14:paraId="7430146E" w14:textId="64ABAA1D" w:rsidR="001F17D4" w:rsidRDefault="004D27F2" w:rsidP="004D27F2">
      <w:pPr>
        <w:jc w:val="both"/>
      </w:pPr>
      <w:r>
        <w:t xml:space="preserve">The setting is just a person lecturing, but a transcript of the whole video can be found in the section bellow. That makes it easier for </w:t>
      </w:r>
      <w:r w:rsidR="002D0CEE">
        <w:t>non-native</w:t>
      </w:r>
      <w:r>
        <w:t xml:space="preserve"> speakers.</w:t>
      </w:r>
    </w:p>
    <w:p w14:paraId="28A9F799" w14:textId="77777777" w:rsidR="00C26CCC" w:rsidRPr="00701A78" w:rsidRDefault="00C26CCC" w:rsidP="004D27F2">
      <w:pPr>
        <w:jc w:val="both"/>
      </w:pPr>
    </w:p>
    <w:p w14:paraId="5B0C8C8C" w14:textId="77777777" w:rsidR="00620877" w:rsidRDefault="00213254" w:rsidP="00CE126D">
      <w:pPr>
        <w:pStyle w:val="Balk1"/>
        <w:rPr>
          <w:lang w:val="cs-CZ"/>
        </w:rPr>
      </w:pPr>
      <w:r>
        <w:rPr>
          <w:lang w:val="cs-CZ"/>
        </w:rPr>
        <w:t>Target Group Recommendation</w:t>
      </w:r>
    </w:p>
    <w:p w14:paraId="68F8B31E" w14:textId="048964E5" w:rsidR="00C26CCC" w:rsidRPr="00620877" w:rsidRDefault="004A7C8E" w:rsidP="008B0500">
      <w:pPr>
        <w:rPr>
          <w:lang w:val="cs-CZ"/>
        </w:rPr>
      </w:pPr>
      <w:r>
        <w:rPr>
          <w:lang w:val="cs-CZ"/>
        </w:rPr>
        <w:t>The video is</w:t>
      </w:r>
      <w:r w:rsidR="00C26CCC">
        <w:rPr>
          <w:lang w:val="cs-CZ"/>
        </w:rPr>
        <w:t xml:space="preserve"> recommend for all levels of academic experience. It is more useful for self-study or accompanied by a worksheet or discussion in class than for a presentation</w:t>
      </w:r>
      <w:r w:rsidR="00130EFF">
        <w:rPr>
          <w:lang w:val="cs-CZ"/>
        </w:rPr>
        <w:t>.</w:t>
      </w:r>
    </w:p>
    <w:sectPr w:rsidR="00C26CCC" w:rsidRPr="00620877" w:rsidSect="001F7731">
      <w:headerReference w:type="default" r:id="rId11"/>
      <w:footerReference w:type="default" r:id="rId12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8424" w14:textId="77777777" w:rsidR="00EC63AC" w:rsidRDefault="00EC63AC" w:rsidP="00935ED4">
      <w:pPr>
        <w:spacing w:after="0" w:line="240" w:lineRule="auto"/>
      </w:pPr>
      <w:r>
        <w:separator/>
      </w:r>
    </w:p>
  </w:endnote>
  <w:endnote w:type="continuationSeparator" w:id="0">
    <w:p w14:paraId="7E097C9C" w14:textId="77777777" w:rsidR="00EC63AC" w:rsidRDefault="00EC63AC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A760" w14:textId="12C1A3C4" w:rsidR="0092494B" w:rsidRDefault="008B32DB" w:rsidP="008B32DB">
    <w:pPr>
      <w:pStyle w:val="Altbilgi"/>
    </w:pPr>
    <w:r w:rsidRPr="008B32DB">
      <w:rPr>
        <w:noProof/>
        <w:color w:val="189C9A"/>
        <w:lang w:val="tr-TR" w:eastAsia="tr-TR"/>
      </w:rPr>
      <w:drawing>
        <wp:inline distT="0" distB="0" distL="0" distR="0" wp14:anchorId="373A8F41" wp14:editId="290BFE6D">
          <wp:extent cx="1638300" cy="466725"/>
          <wp:effectExtent l="0" t="0" r="0" b="9525"/>
          <wp:docPr id="1" name="Resim 1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748">
      <w:rPr>
        <w:color w:val="189C9A"/>
        <w:lang w:val="en-US"/>
      </w:rPr>
      <w:t xml:space="preserve">                                                                                                                                       </w:t>
    </w:r>
    <w:r w:rsidR="0092494B" w:rsidRPr="008E456B">
      <w:rPr>
        <w:color w:val="189C9A"/>
        <w:lang w:val="en-US"/>
      </w:rPr>
      <w:t>|</w:t>
    </w:r>
    <w:r w:rsidR="0092494B">
      <w:rPr>
        <w:lang w:val="en-US"/>
      </w:rPr>
      <w:t xml:space="preserve"> </w:t>
    </w:r>
    <w:sdt>
      <w:sdtPr>
        <w:id w:val="-1502817057"/>
        <w:docPartObj>
          <w:docPartGallery w:val="Page Numbers (Bottom of Page)"/>
          <w:docPartUnique/>
        </w:docPartObj>
      </w:sdtPr>
      <w:sdtEndPr/>
      <w:sdtContent>
        <w:r w:rsidR="0092494B">
          <w:fldChar w:fldCharType="begin"/>
        </w:r>
        <w:r w:rsidR="0092494B">
          <w:instrText>PAGE   \* MERGEFORMAT</w:instrText>
        </w:r>
        <w:r w:rsidR="0092494B">
          <w:fldChar w:fldCharType="separate"/>
        </w:r>
        <w:r w:rsidR="004B6748" w:rsidRPr="004B6748">
          <w:rPr>
            <w:noProof/>
            <w:lang w:val="cs-CZ"/>
          </w:rPr>
          <w:t>1</w:t>
        </w:r>
        <w:r w:rsidR="0092494B">
          <w:fldChar w:fldCharType="end"/>
        </w:r>
      </w:sdtContent>
    </w:sdt>
  </w:p>
  <w:p w14:paraId="2CCFD894" w14:textId="77777777" w:rsidR="0092494B" w:rsidRDefault="009249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33BC" w14:textId="77777777" w:rsidR="00EC63AC" w:rsidRDefault="00EC63AC" w:rsidP="00935ED4">
      <w:pPr>
        <w:spacing w:after="0" w:line="240" w:lineRule="auto"/>
      </w:pPr>
      <w:r>
        <w:separator/>
      </w:r>
    </w:p>
  </w:footnote>
  <w:footnote w:type="continuationSeparator" w:id="0">
    <w:p w14:paraId="0FC0518E" w14:textId="77777777" w:rsidR="00EC63AC" w:rsidRDefault="00EC63AC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192D" w14:textId="77777777" w:rsidR="0092494B" w:rsidRDefault="0092494B" w:rsidP="00142AEB">
    <w:pPr>
      <w:pStyle w:val="stbilgi"/>
    </w:pPr>
    <w:r>
      <w:rPr>
        <w:noProof/>
        <w:lang w:val="tr-TR" w:eastAsia="tr-TR"/>
      </w:rPr>
      <w:drawing>
        <wp:inline distT="0" distB="0" distL="0" distR="0" wp14:anchorId="18E17138" wp14:editId="1BC12BB7">
          <wp:extent cx="6479540" cy="7588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a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8DCB" w14:textId="77777777" w:rsidR="0092494B" w:rsidRDefault="0092494B" w:rsidP="00142A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9"/>
    <w:rsid w:val="00130EFF"/>
    <w:rsid w:val="00142AEB"/>
    <w:rsid w:val="00153181"/>
    <w:rsid w:val="001E2329"/>
    <w:rsid w:val="001E6E44"/>
    <w:rsid w:val="001F17D4"/>
    <w:rsid w:val="001F7731"/>
    <w:rsid w:val="00213254"/>
    <w:rsid w:val="002C21F6"/>
    <w:rsid w:val="002D0CEE"/>
    <w:rsid w:val="002E4A7B"/>
    <w:rsid w:val="002F2295"/>
    <w:rsid w:val="003E5782"/>
    <w:rsid w:val="00430FC3"/>
    <w:rsid w:val="00434D65"/>
    <w:rsid w:val="004A7C8E"/>
    <w:rsid w:val="004B6748"/>
    <w:rsid w:val="004D01AB"/>
    <w:rsid w:val="004D27F2"/>
    <w:rsid w:val="005244ED"/>
    <w:rsid w:val="006014DF"/>
    <w:rsid w:val="00620877"/>
    <w:rsid w:val="00644B33"/>
    <w:rsid w:val="006F680E"/>
    <w:rsid w:val="00701A78"/>
    <w:rsid w:val="00724A11"/>
    <w:rsid w:val="00727ADE"/>
    <w:rsid w:val="0073353D"/>
    <w:rsid w:val="00793506"/>
    <w:rsid w:val="00841B31"/>
    <w:rsid w:val="00895E2E"/>
    <w:rsid w:val="008B0500"/>
    <w:rsid w:val="008B32DB"/>
    <w:rsid w:val="008E456B"/>
    <w:rsid w:val="009159EC"/>
    <w:rsid w:val="0092494B"/>
    <w:rsid w:val="00935ED4"/>
    <w:rsid w:val="00A21414"/>
    <w:rsid w:val="00B00429"/>
    <w:rsid w:val="00B42316"/>
    <w:rsid w:val="00C26CCC"/>
    <w:rsid w:val="00C73A96"/>
    <w:rsid w:val="00CE126D"/>
    <w:rsid w:val="00CF2D89"/>
    <w:rsid w:val="00D179E9"/>
    <w:rsid w:val="00D32C86"/>
    <w:rsid w:val="00E57C08"/>
    <w:rsid w:val="00EC63AC"/>
    <w:rsid w:val="00F24312"/>
    <w:rsid w:val="00F618EA"/>
    <w:rsid w:val="00F80219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58DB2"/>
  <w15:docId w15:val="{DD644009-CE9F-4AAF-B0B8-E95F964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77"/>
    <w:pPr>
      <w:spacing w:after="120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877"/>
    <w:pPr>
      <w:keepNext/>
      <w:keepLines/>
      <w:spacing w:before="240"/>
      <w:outlineLvl w:val="0"/>
    </w:pPr>
    <w:rPr>
      <w:rFonts w:ascii="Calibri" w:eastAsiaTheme="majorEastAsia" w:hAnsi="Calibri" w:cstheme="majorBidi"/>
      <w:color w:val="189C9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ascii="Calibri" w:eastAsiaTheme="majorEastAsia" w:hAnsi="Calibri" w:cstheme="majorBidi"/>
      <w:color w:val="189C9A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ED4"/>
  </w:style>
  <w:style w:type="paragraph" w:styleId="Altbilgi">
    <w:name w:val="footer"/>
    <w:basedOn w:val="Normal"/>
    <w:link w:val="Al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D4"/>
  </w:style>
  <w:style w:type="character" w:customStyle="1" w:styleId="Balk1Char">
    <w:name w:val="Başlık 1 Char"/>
    <w:basedOn w:val="VarsaylanParagrafYazTipi"/>
    <w:link w:val="Balk1"/>
    <w:uiPriority w:val="9"/>
    <w:rsid w:val="00620877"/>
    <w:rPr>
      <w:rFonts w:ascii="Calibri" w:eastAsiaTheme="majorEastAsia" w:hAnsi="Calibri" w:cstheme="majorBidi"/>
      <w:color w:val="189C9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20877"/>
    <w:rPr>
      <w:rFonts w:ascii="Calibri" w:eastAsiaTheme="majorEastAsia" w:hAnsi="Calibri" w:cstheme="majorBidi"/>
      <w:color w:val="189C9A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3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29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3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6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uturelearn.com/courses/research-project/9/steps/158559?utm_source=twitter%20&amp;utm_medium=automated_tweet&amp;utm_campaign=flstep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31FD-2336-4985-9223-DD64B4DDD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80D50-D874-4604-BB47-2967A39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327B6-C438-48DC-975E-567C239C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b84d056f-7028-4677-8868-c2895addd7b4"/>
    <ds:schemaRef ds:uri="429b9d83-c97a-477d-8701-b25f971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21842-56B9-484A-9528-A446352F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Dahlhaus</dc:creator>
  <cp:keywords/>
  <dc:description/>
  <cp:lastModifiedBy>kübra acat</cp:lastModifiedBy>
  <cp:revision>3</cp:revision>
  <dcterms:created xsi:type="dcterms:W3CDTF">2019-10-21T15:16:00Z</dcterms:created>
  <dcterms:modified xsi:type="dcterms:W3CDTF">2019-10-29T08:51:00Z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