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D9B8C" w14:textId="40EC38BC" w:rsidR="005244ED" w:rsidRDefault="000C4FAD" w:rsidP="005244ED">
      <w:pPr>
        <w:rPr>
          <w:lang w:val="cs-CZ"/>
        </w:rPr>
      </w:pPr>
      <w:bookmarkStart w:id="0" w:name="_GoBack"/>
      <w:bookmarkEnd w:id="0"/>
      <w:r>
        <w:rPr>
          <w:lang w:val="cs-CZ"/>
        </w:rPr>
        <w:t>Video review [output O</w:t>
      </w:r>
      <w:r w:rsidR="00841B31">
        <w:rPr>
          <w:lang w:val="cs-CZ"/>
        </w:rPr>
        <w:t>1</w:t>
      </w:r>
      <w:r>
        <w:rPr>
          <w:lang w:val="cs-CZ"/>
        </w:rPr>
        <w:t>-</w:t>
      </w:r>
      <w:r w:rsidR="00841B31">
        <w:rPr>
          <w:lang w:val="cs-CZ"/>
        </w:rPr>
        <w:t>D-</w:t>
      </w:r>
      <w:r w:rsidR="0054158F">
        <w:rPr>
          <w:lang w:val="cs-CZ"/>
        </w:rPr>
        <w:t>8, en</w:t>
      </w:r>
      <w:r>
        <w:rPr>
          <w:lang w:val="cs-CZ"/>
        </w:rPr>
        <w:t xml:space="preserve">, license </w:t>
      </w:r>
      <w:r w:rsidRPr="00431D44">
        <w:rPr>
          <w:lang w:val="cs-CZ"/>
        </w:rPr>
        <w:t>CC BY 4.0</w:t>
      </w:r>
      <w:r>
        <w:rPr>
          <w:lang w:val="cs-CZ"/>
        </w:rPr>
        <w:t>, 28 Apr 2018</w:t>
      </w:r>
      <w:r w:rsidR="004D01AB">
        <w:rPr>
          <w:lang w:val="cs-CZ"/>
        </w:rPr>
        <w:t>]</w:t>
      </w:r>
    </w:p>
    <w:p w14:paraId="2061E8C4" w14:textId="77777777" w:rsidR="000C4FAD" w:rsidRDefault="000C4FAD" w:rsidP="005244ED">
      <w:pPr>
        <w:rPr>
          <w:lang w:val="cs-CZ"/>
        </w:rPr>
      </w:pPr>
    </w:p>
    <w:p w14:paraId="51B52845" w14:textId="004B3891" w:rsidR="00701A78" w:rsidRDefault="000C4FAD" w:rsidP="00620877">
      <w:pPr>
        <w:pStyle w:val="Balk1"/>
        <w:rPr>
          <w:lang w:val="cs-CZ"/>
        </w:rPr>
      </w:pPr>
      <w:r>
        <w:rPr>
          <w:lang w:val="cs-CZ"/>
        </w:rPr>
        <w:t>Video:</w:t>
      </w:r>
      <w:r w:rsidR="0054158F">
        <w:rPr>
          <w:lang w:val="cs-CZ"/>
        </w:rPr>
        <w:t xml:space="preserve"> </w:t>
      </w:r>
      <w:r w:rsidR="004D01AB">
        <w:rPr>
          <w:lang w:val="cs-CZ"/>
        </w:rPr>
        <w:t>„</w:t>
      </w:r>
      <w:r w:rsidR="0054158F">
        <w:rPr>
          <w:lang w:val="cs-CZ"/>
        </w:rPr>
        <w:t>Why cite?</w:t>
      </w:r>
      <w:r w:rsidR="004D01AB">
        <w:rPr>
          <w:lang w:val="cs-CZ"/>
        </w:rPr>
        <w:t>“</w:t>
      </w:r>
    </w:p>
    <w:p w14:paraId="2DD6B3D0" w14:textId="47774D7F" w:rsidR="00701A78" w:rsidRPr="00793506" w:rsidRDefault="002E4A7B" w:rsidP="00793506">
      <w:pPr>
        <w:tabs>
          <w:tab w:val="left" w:pos="1701"/>
        </w:tabs>
        <w:rPr>
          <w:b/>
          <w:lang w:val="cs-CZ"/>
        </w:rPr>
      </w:pPr>
      <w:r w:rsidRPr="00793506">
        <w:rPr>
          <w:b/>
          <w:lang w:val="cs-CZ"/>
        </w:rPr>
        <w:t>Author</w:t>
      </w:r>
      <w:r w:rsidR="00644B33" w:rsidRPr="00793506">
        <w:rPr>
          <w:b/>
          <w:lang w:val="cs-CZ"/>
        </w:rPr>
        <w:t xml:space="preserve">: </w:t>
      </w:r>
      <w:r w:rsidR="00793506" w:rsidRPr="00793506">
        <w:rPr>
          <w:b/>
          <w:lang w:val="cs-CZ"/>
        </w:rPr>
        <w:tab/>
      </w:r>
      <w:r w:rsidR="004C6F83" w:rsidRPr="004C6F83">
        <w:rPr>
          <w:lang w:val="cs-CZ"/>
        </w:rPr>
        <w:t>Suffolk County Community College Library</w:t>
      </w:r>
      <w:r w:rsidR="000C4FAD">
        <w:rPr>
          <w:lang w:val="cs-CZ"/>
        </w:rPr>
        <w:t>, New York, USA</w:t>
      </w:r>
    </w:p>
    <w:p w14:paraId="20BCF6C0" w14:textId="118A21EF" w:rsidR="004D01AB" w:rsidRPr="00793506" w:rsidRDefault="000C4FAD" w:rsidP="00793506">
      <w:pPr>
        <w:tabs>
          <w:tab w:val="left" w:pos="1701"/>
        </w:tabs>
        <w:rPr>
          <w:b/>
          <w:lang w:val="cs-CZ"/>
        </w:rPr>
      </w:pPr>
      <w:r>
        <w:rPr>
          <w:b/>
          <w:lang w:val="cs-CZ"/>
        </w:rPr>
        <w:t>Features</w:t>
      </w:r>
      <w:r w:rsidR="00644B33" w:rsidRPr="00793506">
        <w:rPr>
          <w:b/>
          <w:lang w:val="cs-CZ"/>
        </w:rPr>
        <w:t xml:space="preserve">: </w:t>
      </w:r>
      <w:r w:rsidR="00793506" w:rsidRPr="00793506">
        <w:rPr>
          <w:b/>
          <w:lang w:val="cs-CZ"/>
        </w:rPr>
        <w:tab/>
      </w:r>
      <w:r w:rsidR="004C6F83" w:rsidRPr="004C6F83">
        <w:rPr>
          <w:lang w:val="cs-CZ"/>
        </w:rPr>
        <w:t>1:42 min</w:t>
      </w:r>
      <w:r>
        <w:rPr>
          <w:lang w:val="cs-CZ"/>
        </w:rPr>
        <w:t>, english, english subtitles</w:t>
      </w:r>
    </w:p>
    <w:p w14:paraId="0C52E278" w14:textId="70C969C7" w:rsidR="004D01AB" w:rsidRDefault="00793506" w:rsidP="00793506">
      <w:pPr>
        <w:tabs>
          <w:tab w:val="left" w:pos="1701"/>
        </w:tabs>
        <w:rPr>
          <w:lang w:val="cs-CZ"/>
        </w:rPr>
      </w:pPr>
      <w:r w:rsidRPr="00793506">
        <w:rPr>
          <w:b/>
          <w:lang w:val="cs-CZ"/>
        </w:rPr>
        <w:t>Released:</w:t>
      </w:r>
      <w:r>
        <w:rPr>
          <w:lang w:val="cs-CZ"/>
        </w:rPr>
        <w:tab/>
      </w:r>
      <w:r w:rsidR="000C4FAD">
        <w:rPr>
          <w:lang w:val="cs-CZ"/>
        </w:rPr>
        <w:t>Apr</w:t>
      </w:r>
      <w:r w:rsidR="004C6F83">
        <w:rPr>
          <w:lang w:val="cs-CZ"/>
        </w:rPr>
        <w:t xml:space="preserve"> 2012</w:t>
      </w:r>
    </w:p>
    <w:p w14:paraId="62C6CA57" w14:textId="16D5E99D" w:rsidR="00CE126D" w:rsidRDefault="00CE126D" w:rsidP="00793506">
      <w:pPr>
        <w:tabs>
          <w:tab w:val="left" w:pos="1701"/>
        </w:tabs>
        <w:rPr>
          <w:lang w:val="cs-CZ"/>
        </w:rPr>
      </w:pPr>
      <w:r w:rsidRPr="00793506">
        <w:rPr>
          <w:b/>
          <w:lang w:val="cs-CZ"/>
        </w:rPr>
        <w:t>Link</w:t>
      </w:r>
      <w:r w:rsidR="00644B33" w:rsidRPr="00793506">
        <w:rPr>
          <w:b/>
          <w:lang w:val="cs-CZ"/>
        </w:rPr>
        <w:t>:</w:t>
      </w:r>
      <w:r w:rsidR="00793506" w:rsidRPr="00793506">
        <w:rPr>
          <w:b/>
          <w:lang w:val="cs-CZ"/>
        </w:rPr>
        <w:tab/>
      </w:r>
      <w:hyperlink r:id="rId10" w:history="1">
        <w:r w:rsidR="000C4FAD" w:rsidRPr="00F53D79">
          <w:rPr>
            <w:rStyle w:val="Kpr"/>
            <w:lang w:val="cs-CZ"/>
          </w:rPr>
          <w:t>https://www.youtube.com/watch?v=11XHkIR3qJw</w:t>
        </w:r>
      </w:hyperlink>
    </w:p>
    <w:p w14:paraId="633540D4" w14:textId="77777777" w:rsidR="000C4FAD" w:rsidRPr="004C6F83" w:rsidRDefault="000C4FAD" w:rsidP="00793506">
      <w:pPr>
        <w:tabs>
          <w:tab w:val="left" w:pos="1701"/>
        </w:tabs>
        <w:rPr>
          <w:lang w:val="cs-CZ"/>
        </w:rPr>
      </w:pPr>
    </w:p>
    <w:p w14:paraId="7F4D6702" w14:textId="77777777" w:rsidR="00142AEB" w:rsidRDefault="00CE126D" w:rsidP="00620877">
      <w:pPr>
        <w:pStyle w:val="Balk1"/>
        <w:rPr>
          <w:lang w:val="cs-CZ"/>
        </w:rPr>
      </w:pPr>
      <w:r>
        <w:rPr>
          <w:lang w:val="cs-CZ"/>
        </w:rPr>
        <w:t>Review</w:t>
      </w:r>
    </w:p>
    <w:p w14:paraId="7EE28486" w14:textId="5522E5E6" w:rsidR="004C6F83" w:rsidRDefault="004C6F83" w:rsidP="004C6F83">
      <w:pPr>
        <w:jc w:val="both"/>
      </w:pPr>
      <w:r>
        <w:t>This short and simply made clip presents students reasons why to cite in their papers. The main message is</w:t>
      </w:r>
      <w:r w:rsidR="000C4FAD">
        <w:t xml:space="preserve"> that</w:t>
      </w:r>
      <w:r>
        <w:t xml:space="preserve"> it helps doing papers more quickly and </w:t>
      </w:r>
      <w:r w:rsidR="00504D3E">
        <w:t>effectively</w:t>
      </w:r>
      <w:r>
        <w:t xml:space="preserve">. Starting with the problem of information </w:t>
      </w:r>
      <w:proofErr w:type="gramStart"/>
      <w:r>
        <w:t>overload</w:t>
      </w:r>
      <w:proofErr w:type="gramEnd"/>
      <w:r>
        <w:t xml:space="preserve"> it introduces five reasons</w:t>
      </w:r>
      <w:r w:rsidR="000C4FAD">
        <w:t xml:space="preserve"> why</w:t>
      </w:r>
      <w:r>
        <w:t>:</w:t>
      </w:r>
    </w:p>
    <w:p w14:paraId="370291A4" w14:textId="77777777" w:rsidR="004C6F83" w:rsidRDefault="004C6F83" w:rsidP="004C6F83">
      <w:pPr>
        <w:jc w:val="both"/>
      </w:pPr>
      <w:r>
        <w:t>1) Because your professor said so. Citing is a formal requirement for student papers at the university.</w:t>
      </w:r>
    </w:p>
    <w:p w14:paraId="789A1AF0" w14:textId="77777777" w:rsidR="004C6F83" w:rsidRDefault="004C6F83" w:rsidP="004C6F83">
      <w:pPr>
        <w:jc w:val="both"/>
      </w:pPr>
      <w:r>
        <w:t>2) Citing correctly avoids plagiarism.</w:t>
      </w:r>
    </w:p>
    <w:p w14:paraId="4B086BA3" w14:textId="77777777" w:rsidR="004C6F83" w:rsidRDefault="004C6F83" w:rsidP="004C6F83">
      <w:pPr>
        <w:jc w:val="both"/>
      </w:pPr>
      <w:r>
        <w:t xml:space="preserve">3) </w:t>
      </w:r>
      <w:proofErr w:type="gramStart"/>
      <w:r>
        <w:t>It's</w:t>
      </w:r>
      <w:proofErr w:type="gramEnd"/>
      <w:r>
        <w:t xml:space="preserve"> a matter of fairness. It gives credit to the authors.</w:t>
      </w:r>
    </w:p>
    <w:p w14:paraId="1D162F33" w14:textId="2CEE4733" w:rsidR="004C6F83" w:rsidRDefault="004C6F83" w:rsidP="004C6F83">
      <w:pPr>
        <w:jc w:val="both"/>
      </w:pPr>
      <w:r>
        <w:t>4) It shows to the instructor that you did some original research f</w:t>
      </w:r>
      <w:r w:rsidR="000C4FAD">
        <w:t>or your paper. It makes transpa</w:t>
      </w:r>
      <w:r>
        <w:t>rent what</w:t>
      </w:r>
      <w:r w:rsidR="000C4FAD">
        <w:t xml:space="preserve"> are</w:t>
      </w:r>
      <w:r>
        <w:t xml:space="preserve"> the arguments of other authors and what are your own ideas.</w:t>
      </w:r>
    </w:p>
    <w:p w14:paraId="7430146E" w14:textId="0BBF7A36" w:rsidR="001F17D4" w:rsidRDefault="004C6F83" w:rsidP="004C6F83">
      <w:pPr>
        <w:jc w:val="both"/>
      </w:pPr>
      <w:r>
        <w:t xml:space="preserve">5) Using citations of other authors is helping you to find more sources. Therefore, other </w:t>
      </w:r>
      <w:proofErr w:type="gramStart"/>
      <w:r>
        <w:t>authors</w:t>
      </w:r>
      <w:proofErr w:type="gramEnd"/>
      <w:r>
        <w:t xml:space="preserve"> citations are your friends.</w:t>
      </w:r>
    </w:p>
    <w:p w14:paraId="4BC02CFA" w14:textId="77777777" w:rsidR="000C4FAD" w:rsidRPr="00701A78" w:rsidRDefault="000C4FAD" w:rsidP="004C6F83">
      <w:pPr>
        <w:jc w:val="both"/>
      </w:pPr>
    </w:p>
    <w:p w14:paraId="5B0C8C8C" w14:textId="77777777" w:rsidR="00620877" w:rsidRDefault="00213254" w:rsidP="00CE126D">
      <w:pPr>
        <w:pStyle w:val="Balk1"/>
        <w:rPr>
          <w:lang w:val="cs-CZ"/>
        </w:rPr>
      </w:pPr>
      <w:r>
        <w:rPr>
          <w:lang w:val="cs-CZ"/>
        </w:rPr>
        <w:t>Target Group Recommendation</w:t>
      </w:r>
    </w:p>
    <w:p w14:paraId="0B78C169" w14:textId="4C091200" w:rsidR="008E456B" w:rsidRPr="00620877" w:rsidRDefault="00986D92" w:rsidP="008B0500">
      <w:pPr>
        <w:rPr>
          <w:lang w:val="cs-CZ"/>
        </w:rPr>
      </w:pPr>
      <w:r>
        <w:rPr>
          <w:lang w:val="cs-CZ"/>
        </w:rPr>
        <w:t>This video is recommended for beginners. It is not applicable for self-study, as some of the messages needs further explanation and discussion by instructors or in class. It could be used as a starting point to find more reasons, why referencing is neccessary (one major reason missing is: reproducibility of results).</w:t>
      </w:r>
    </w:p>
    <w:sectPr w:rsidR="008E456B" w:rsidRPr="00620877" w:rsidSect="001F7731">
      <w:headerReference w:type="default" r:id="rId11"/>
      <w:footerReference w:type="default" r:id="rId12"/>
      <w:pgSz w:w="11906" w:h="16838" w:code="9"/>
      <w:pgMar w:top="28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6978D" w14:textId="77777777" w:rsidR="00F84315" w:rsidRDefault="00F84315" w:rsidP="00935ED4">
      <w:pPr>
        <w:spacing w:after="0" w:line="240" w:lineRule="auto"/>
      </w:pPr>
      <w:r>
        <w:separator/>
      </w:r>
    </w:p>
  </w:endnote>
  <w:endnote w:type="continuationSeparator" w:id="0">
    <w:p w14:paraId="7A9A6EA5" w14:textId="77777777" w:rsidR="00F84315" w:rsidRDefault="00F84315" w:rsidP="0093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6A760" w14:textId="34ABA6AE" w:rsidR="00504D3E" w:rsidRDefault="00313D4F" w:rsidP="00313D4F">
    <w:pPr>
      <w:pStyle w:val="Altbilgi"/>
    </w:pPr>
    <w:r w:rsidRPr="00313D4F">
      <w:rPr>
        <w:noProof/>
        <w:color w:val="189C9A"/>
        <w:lang w:val="tr-TR" w:eastAsia="tr-TR"/>
      </w:rPr>
      <w:drawing>
        <wp:inline distT="0" distB="0" distL="0" distR="0" wp14:anchorId="569E7068" wp14:editId="05553A26">
          <wp:extent cx="1638300" cy="466725"/>
          <wp:effectExtent l="0" t="0" r="0" b="9525"/>
          <wp:docPr id="1" name="Resim 1" descr="C:\Users\Kubra\Desktop\e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ra\Desktop\eu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89C9A"/>
        <w:lang w:val="en-US"/>
      </w:rPr>
      <w:t xml:space="preserve">                                                                                                                                       </w:t>
    </w:r>
    <w:r w:rsidR="00504D3E" w:rsidRPr="008E456B">
      <w:rPr>
        <w:color w:val="189C9A"/>
        <w:lang w:val="en-US"/>
      </w:rPr>
      <w:t>|</w:t>
    </w:r>
    <w:r w:rsidR="00504D3E">
      <w:rPr>
        <w:lang w:val="en-US"/>
      </w:rPr>
      <w:t xml:space="preserve"> </w:t>
    </w:r>
    <w:sdt>
      <w:sdtPr>
        <w:id w:val="-1502817057"/>
        <w:docPartObj>
          <w:docPartGallery w:val="Page Numbers (Bottom of Page)"/>
          <w:docPartUnique/>
        </w:docPartObj>
      </w:sdtPr>
      <w:sdtEndPr/>
      <w:sdtContent>
        <w:r w:rsidR="00504D3E">
          <w:fldChar w:fldCharType="begin"/>
        </w:r>
        <w:r w:rsidR="00504D3E">
          <w:instrText>PAGE   \* MERGEFORMAT</w:instrText>
        </w:r>
        <w:r w:rsidR="00504D3E">
          <w:fldChar w:fldCharType="separate"/>
        </w:r>
        <w:r w:rsidRPr="00313D4F">
          <w:rPr>
            <w:noProof/>
            <w:lang w:val="cs-CZ"/>
          </w:rPr>
          <w:t>1</w:t>
        </w:r>
        <w:r w:rsidR="00504D3E">
          <w:fldChar w:fldCharType="end"/>
        </w:r>
      </w:sdtContent>
    </w:sdt>
  </w:p>
  <w:p w14:paraId="2CCFD894" w14:textId="77777777" w:rsidR="00504D3E" w:rsidRDefault="00504D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8C179" w14:textId="77777777" w:rsidR="00F84315" w:rsidRDefault="00F84315" w:rsidP="00935ED4">
      <w:pPr>
        <w:spacing w:after="0" w:line="240" w:lineRule="auto"/>
      </w:pPr>
      <w:r>
        <w:separator/>
      </w:r>
    </w:p>
  </w:footnote>
  <w:footnote w:type="continuationSeparator" w:id="0">
    <w:p w14:paraId="6AB4F036" w14:textId="77777777" w:rsidR="00F84315" w:rsidRDefault="00F84315" w:rsidP="0093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F192D" w14:textId="77777777" w:rsidR="00504D3E" w:rsidRDefault="00504D3E" w:rsidP="00142AEB">
    <w:pPr>
      <w:pStyle w:val="stbilgi"/>
    </w:pPr>
    <w:r>
      <w:rPr>
        <w:noProof/>
        <w:lang w:val="tr-TR" w:eastAsia="tr-TR"/>
      </w:rPr>
      <w:drawing>
        <wp:inline distT="0" distB="0" distL="0" distR="0" wp14:anchorId="18E17138" wp14:editId="1BC12BB7">
          <wp:extent cx="6479540" cy="7588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ai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558DCB" w14:textId="77777777" w:rsidR="00504D3E" w:rsidRDefault="00504D3E" w:rsidP="00142A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29"/>
    <w:rsid w:val="000C4FAD"/>
    <w:rsid w:val="00142AEB"/>
    <w:rsid w:val="00153181"/>
    <w:rsid w:val="001E2329"/>
    <w:rsid w:val="001F17D4"/>
    <w:rsid w:val="001F7731"/>
    <w:rsid w:val="00213254"/>
    <w:rsid w:val="002E4A7B"/>
    <w:rsid w:val="002E69B0"/>
    <w:rsid w:val="002F2295"/>
    <w:rsid w:val="00313D4F"/>
    <w:rsid w:val="00434D65"/>
    <w:rsid w:val="004C6F83"/>
    <w:rsid w:val="004D01AB"/>
    <w:rsid w:val="00504D3E"/>
    <w:rsid w:val="005244ED"/>
    <w:rsid w:val="0054158F"/>
    <w:rsid w:val="00620877"/>
    <w:rsid w:val="00644B33"/>
    <w:rsid w:val="006F680E"/>
    <w:rsid w:val="00701A78"/>
    <w:rsid w:val="007464AF"/>
    <w:rsid w:val="00793506"/>
    <w:rsid w:val="00841B31"/>
    <w:rsid w:val="00886689"/>
    <w:rsid w:val="00895E2E"/>
    <w:rsid w:val="008B0500"/>
    <w:rsid w:val="008E456B"/>
    <w:rsid w:val="009159EC"/>
    <w:rsid w:val="00935ED4"/>
    <w:rsid w:val="00986D92"/>
    <w:rsid w:val="00A96588"/>
    <w:rsid w:val="00B00429"/>
    <w:rsid w:val="00C73A96"/>
    <w:rsid w:val="00CE126D"/>
    <w:rsid w:val="00D32C86"/>
    <w:rsid w:val="00E57C08"/>
    <w:rsid w:val="00F24312"/>
    <w:rsid w:val="00F84315"/>
    <w:rsid w:val="00F9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A58DB2"/>
  <w15:docId w15:val="{E276B884-B563-4861-9D99-BA4A9EA1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877"/>
    <w:pPr>
      <w:spacing w:after="120"/>
    </w:pPr>
    <w:rPr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20877"/>
    <w:pPr>
      <w:keepNext/>
      <w:keepLines/>
      <w:spacing w:before="240"/>
      <w:outlineLvl w:val="0"/>
    </w:pPr>
    <w:rPr>
      <w:rFonts w:ascii="Calibri" w:eastAsiaTheme="majorEastAsia" w:hAnsi="Calibri" w:cstheme="majorBidi"/>
      <w:color w:val="189C9A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20877"/>
    <w:pPr>
      <w:keepNext/>
      <w:keepLines/>
      <w:spacing w:before="120"/>
      <w:outlineLvl w:val="1"/>
    </w:pPr>
    <w:rPr>
      <w:rFonts w:ascii="Calibri" w:eastAsiaTheme="majorEastAsia" w:hAnsi="Calibri" w:cstheme="majorBidi"/>
      <w:color w:val="189C9A"/>
      <w:sz w:val="28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5ED4"/>
  </w:style>
  <w:style w:type="paragraph" w:styleId="Altbilgi">
    <w:name w:val="footer"/>
    <w:basedOn w:val="Normal"/>
    <w:link w:val="AltbilgiChar"/>
    <w:uiPriority w:val="99"/>
    <w:unhideWhenUsed/>
    <w:rsid w:val="0093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5ED4"/>
  </w:style>
  <w:style w:type="character" w:customStyle="1" w:styleId="Balk1Char">
    <w:name w:val="Başlık 1 Char"/>
    <w:basedOn w:val="VarsaylanParagrafYazTipi"/>
    <w:link w:val="Balk1"/>
    <w:uiPriority w:val="9"/>
    <w:rsid w:val="00620877"/>
    <w:rPr>
      <w:rFonts w:ascii="Calibri" w:eastAsiaTheme="majorEastAsia" w:hAnsi="Calibri" w:cstheme="majorBidi"/>
      <w:color w:val="189C9A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620877"/>
    <w:rPr>
      <w:rFonts w:ascii="Calibri" w:eastAsiaTheme="majorEastAsia" w:hAnsi="Calibri" w:cstheme="majorBidi"/>
      <w:color w:val="189C9A"/>
      <w:sz w:val="28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23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329"/>
    <w:rPr>
      <w:rFonts w:ascii="Lucida Grande" w:hAnsi="Lucida Grande" w:cs="Lucida Grande"/>
      <w:sz w:val="18"/>
      <w:szCs w:val="18"/>
    </w:rPr>
  </w:style>
  <w:style w:type="table" w:styleId="TabloKlavuzu">
    <w:name w:val="Table Grid"/>
    <w:basedOn w:val="NormalTablo"/>
    <w:uiPriority w:val="39"/>
    <w:rsid w:val="00B0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C4FAD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C4F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11XHkIR3qJw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5862E981A94086BCBCBCEB175BF3" ma:contentTypeVersion="6" ma:contentTypeDescription="Create a new document." ma:contentTypeScope="" ma:versionID="b368877d40990b174a1f49e4abcafd9c">
  <xsd:schema xmlns:xsd="http://www.w3.org/2001/XMLSchema" xmlns:xs="http://www.w3.org/2001/XMLSchema" xmlns:p="http://schemas.microsoft.com/office/2006/metadata/properties" xmlns:ns2="dbd5be3d-4e4a-461b-adc3-7ff16e699333" xmlns:ns3="b84d056f-7028-4677-8868-c2895addd7b4" xmlns:ns4="429b9d83-c97a-477d-8701-b25f971feec7" targetNamespace="http://schemas.microsoft.com/office/2006/metadata/properties" ma:root="true" ma:fieldsID="71dfcac56c7aa750a768018e0eafc7d3" ns2:_="" ns3:_="" ns4:_="">
    <xsd:import namespace="dbd5be3d-4e4a-461b-adc3-7ff16e699333"/>
    <xsd:import namespace="b84d056f-7028-4677-8868-c2895addd7b4"/>
    <xsd:import namespace="429b9d83-c97a-477d-8701-b25f971fee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5be3d-4e4a-461b-adc3-7ff16e6993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d056f-7028-4677-8868-c2895addd7b4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b9d83-c97a-477d-8701-b25f971fe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327B6-C438-48DC-975E-567C239CD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5be3d-4e4a-461b-adc3-7ff16e699333"/>
    <ds:schemaRef ds:uri="b84d056f-7028-4677-8868-c2895addd7b4"/>
    <ds:schemaRef ds:uri="429b9d83-c97a-477d-8701-b25f971fe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80D50-D874-4604-BB47-2967A39C8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431FD-2336-4985-9223-DD64B4DDD6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0F4101-A13F-4593-BBB8-B07A13D9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Dahlhaus</dc:creator>
  <cp:keywords/>
  <dc:description/>
  <cp:lastModifiedBy>kübra acat</cp:lastModifiedBy>
  <cp:revision>2</cp:revision>
  <dcterms:created xsi:type="dcterms:W3CDTF">2019-10-21T14:33:00Z</dcterms:created>
  <dcterms:modified xsi:type="dcterms:W3CDTF">2019-10-21T14:33:00Z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0x010100AE125862E981A94086BCBCBCEB175BF3</vt:lpwstr>
  </property>
</Properties>
</file>