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EC" w:rsidRDefault="009E1E3C">
      <w:pPr>
        <w:rPr>
          <w:rFonts w:eastAsia="Calibri Light" w:cs="Calibri Light"/>
          <w:color w:val="189C9A"/>
          <w:sz w:val="32"/>
          <w:szCs w:val="32"/>
        </w:rPr>
      </w:pPr>
      <w:r>
        <w:t xml:space="preserve">FAQ [output O1-E-1.8, </w:t>
      </w:r>
      <w:proofErr w:type="spellStart"/>
      <w:r>
        <w:t>en</w:t>
      </w:r>
      <w:proofErr w:type="spellEnd"/>
      <w:r>
        <w:t>, license CC BY 4.0, 21 June 2018]</w:t>
      </w:r>
    </w:p>
    <w:p w:rsidR="001561EC" w:rsidRDefault="009E1E3C">
      <w:pPr>
        <w:pStyle w:val="berschrift1"/>
        <w:rPr>
          <w:lang w:val="cs-CZ"/>
        </w:rPr>
      </w:pPr>
      <w:r>
        <w:rPr>
          <w:highlight w:val="yellow"/>
          <w:lang w:val="cs-CZ"/>
        </w:rPr>
        <w:t>Second Title</w:t>
      </w:r>
    </w:p>
    <w:p w:rsidR="001561EC" w:rsidRDefault="009E1E3C">
      <w:pPr>
        <w:rPr>
          <w:b/>
          <w:lang w:val="cs-CZ"/>
        </w:rPr>
      </w:pPr>
      <w:r>
        <w:rPr>
          <w:b/>
          <w:lang w:val="cs-CZ"/>
        </w:rPr>
        <w:t>Belonging to: The other day in the cafeteria - rumours about plagiarism</w:t>
      </w:r>
    </w:p>
    <w:p w:rsidR="001561EC" w:rsidRDefault="009E1E3C">
      <w:pPr>
        <w:rPr>
          <w:lang w:val="cs-CZ"/>
        </w:rPr>
      </w:pPr>
      <w:r>
        <w:rPr>
          <w:lang w:val="cs-CZ"/>
        </w:rPr>
        <w:t>Date: 2018-06-21</w:t>
      </w:r>
    </w:p>
    <w:p w:rsidR="001561EC" w:rsidRDefault="009E1E3C">
      <w:pPr>
        <w:pStyle w:val="western"/>
        <w:spacing w:before="1701" w:beforeAutospacing="0" w:after="0" w:line="240" w:lineRule="auto"/>
        <w:rPr>
          <w:rFonts w:ascii="Calibri" w:hAnsi="Calibri"/>
          <w:lang w:val="en-GB"/>
        </w:rPr>
      </w:pPr>
      <w:r>
        <w:rPr>
          <w:rFonts w:ascii="Calibri" w:hAnsi="Calibri" w:cs="Arial"/>
          <w:u w:val="single"/>
          <w:lang w:val="en-GB"/>
        </w:rPr>
        <w:t>Information about the use of this material:</w:t>
      </w:r>
    </w:p>
    <w:p w:rsidR="001561EC" w:rsidRDefault="009E1E3C">
      <w:pPr>
        <w:pStyle w:val="western"/>
        <w:spacing w:after="0" w:line="240" w:lineRule="auto"/>
        <w:rPr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512000" cy="529200"/>
                <wp:effectExtent l="0" t="0" r="0" b="4444"/>
                <wp:docPr id="2" name="Grafik 3" descr="Icon CC 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con CC BY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512000" cy="5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9.1pt;height:41.7pt;">
                <v:path textboxrect="0,0,0,0"/>
                <v:imagedata r:id="rId9" o:title=""/>
              </v:shape>
            </w:pict>
          </mc:Fallback>
        </mc:AlternateContent>
      </w:r>
    </w:p>
    <w:p w:rsidR="001561EC" w:rsidRDefault="009E1E3C">
      <w:pPr>
        <w:pStyle w:val="western"/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 w:cs="Arial"/>
          <w:lang w:val="en-GB"/>
        </w:rPr>
        <w:t xml:space="preserve">This work </w:t>
      </w:r>
      <w:proofErr w:type="gramStart"/>
      <w:r>
        <w:rPr>
          <w:rFonts w:ascii="Calibri" w:hAnsi="Calibri" w:cs="Arial"/>
          <w:lang w:val="en-GB"/>
        </w:rPr>
        <w:t>is licensed</w:t>
      </w:r>
      <w:proofErr w:type="gramEnd"/>
      <w:r>
        <w:rPr>
          <w:rFonts w:ascii="Calibri" w:hAnsi="Calibri" w:cs="Arial"/>
          <w:lang w:val="en-GB"/>
        </w:rPr>
        <w:t xml:space="preserve"> under a Creative Commons Attribution 4.0 International Licence.</w:t>
      </w:r>
    </w:p>
    <w:p w:rsidR="001561EC" w:rsidRDefault="009E1E3C">
      <w:pPr>
        <w:pStyle w:val="western"/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 w:cs="Arial"/>
          <w:lang w:val="en-GB"/>
        </w:rPr>
        <w:t xml:space="preserve">You are free to </w:t>
      </w:r>
      <w:proofErr w:type="gramStart"/>
      <w:r>
        <w:rPr>
          <w:rFonts w:ascii="Calibri" w:hAnsi="Calibri" w:cs="Arial"/>
          <w:lang w:val="en-GB"/>
        </w:rPr>
        <w:t>share,</w:t>
      </w:r>
      <w:proofErr w:type="gramEnd"/>
      <w:r>
        <w:rPr>
          <w:rFonts w:ascii="Calibri" w:hAnsi="Calibri" w:cs="Arial"/>
          <w:lang w:val="en-GB"/>
        </w:rPr>
        <w:t xml:space="preserve"> copy and redistribute the material in any medium or format. You are free to adapt, remix, transform, and build upon the material for any purpose. Y</w:t>
      </w:r>
      <w:r>
        <w:rPr>
          <w:rFonts w:ascii="Calibri" w:hAnsi="Calibri" w:cs="Arial"/>
          <w:lang w:val="en-GB"/>
        </w:rPr>
        <w:t xml:space="preserve">ou must give appropriate credit, provide a link to the license, and indicate if changes </w:t>
      </w:r>
      <w:proofErr w:type="gramStart"/>
      <w:r>
        <w:rPr>
          <w:rFonts w:ascii="Calibri" w:hAnsi="Calibri" w:cs="Arial"/>
          <w:lang w:val="en-GB"/>
        </w:rPr>
        <w:t>were made</w:t>
      </w:r>
      <w:proofErr w:type="gramEnd"/>
      <w:r>
        <w:rPr>
          <w:rFonts w:ascii="Calibri" w:hAnsi="Calibri" w:cs="Arial"/>
          <w:lang w:val="en-GB"/>
        </w:rPr>
        <w:t>. You may do so in any reasonable manner, but not in any way that suggests the licensor endorses you or your use.</w:t>
      </w:r>
    </w:p>
    <w:p w:rsidR="001561EC" w:rsidRDefault="009E1E3C">
      <w:pPr>
        <w:pStyle w:val="western"/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 w:cs="Arial"/>
          <w:lang w:val="en-GB"/>
        </w:rPr>
        <w:t xml:space="preserve">Additional information about CC licensing: </w:t>
      </w:r>
      <w:hyperlink r:id="rId10" w:history="1">
        <w:r>
          <w:rPr>
            <w:rStyle w:val="Hyperlink"/>
            <w:rFonts w:ascii="Calibri" w:eastAsia="Calibri Light" w:hAnsi="Calibri" w:cs="Arial"/>
            <w:lang w:val="en-US"/>
          </w:rPr>
          <w:t>https://creativecommons.org/licenses/by/4.0</w:t>
        </w:r>
      </w:hyperlink>
    </w:p>
    <w:p w:rsidR="001561EC" w:rsidRDefault="001561EC">
      <w:pPr>
        <w:pStyle w:val="western"/>
        <w:spacing w:after="0" w:line="240" w:lineRule="auto"/>
        <w:rPr>
          <w:rFonts w:ascii="Calibri" w:hAnsi="Calibri"/>
          <w:lang w:val="en-US"/>
        </w:rPr>
      </w:pPr>
    </w:p>
    <w:p w:rsidR="001561EC" w:rsidRDefault="009E1E3C">
      <w:pPr>
        <w:pStyle w:val="western"/>
        <w:spacing w:before="0" w:beforeAutospacing="0" w:after="0" w:line="240" w:lineRule="auto"/>
        <w:rPr>
          <w:rFonts w:ascii="Calibri" w:hAnsi="Calibri"/>
          <w:lang w:val="en-GB"/>
        </w:rPr>
      </w:pPr>
      <w:proofErr w:type="gramStart"/>
      <w:r>
        <w:rPr>
          <w:rFonts w:ascii="Calibri" w:hAnsi="Calibri" w:cs="Arial"/>
          <w:lang w:val="en-GB"/>
        </w:rPr>
        <w:t>citation</w:t>
      </w:r>
      <w:proofErr w:type="gramEnd"/>
      <w:r>
        <w:rPr>
          <w:rFonts w:ascii="Calibri" w:hAnsi="Calibri" w:cs="Arial"/>
          <w:lang w:val="en-GB"/>
        </w:rPr>
        <w:t>:</w:t>
      </w:r>
    </w:p>
    <w:p w:rsidR="001561EC" w:rsidRDefault="009E1E3C">
      <w:pPr>
        <w:pStyle w:val="western"/>
        <w:spacing w:before="0" w:beforeAutospacing="0" w:after="0" w:line="240" w:lineRule="auto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[</w:t>
      </w:r>
      <w:proofErr w:type="gramStart"/>
      <w:r>
        <w:rPr>
          <w:rFonts w:ascii="Calibri" w:hAnsi="Calibri" w:cs="Arial"/>
          <w:lang w:val="en-GB"/>
        </w:rPr>
        <w:t>author</w:t>
      </w:r>
      <w:proofErr w:type="gramEnd"/>
      <w:r>
        <w:rPr>
          <w:rFonts w:ascii="Calibri" w:hAnsi="Calibri" w:cs="Arial"/>
          <w:lang w:val="en-GB"/>
        </w:rPr>
        <w:t xml:space="preserve">] Project </w:t>
      </w:r>
      <w:proofErr w:type="spellStart"/>
      <w:r>
        <w:rPr>
          <w:rFonts w:ascii="Calibri" w:hAnsi="Calibri" w:cs="Arial"/>
          <w:lang w:val="en-GB"/>
        </w:rPr>
        <w:t>Re</w:t>
      </w:r>
      <w:r>
        <w:rPr>
          <w:rFonts w:ascii="Calibri" w:hAnsi="Calibri" w:cs="Arial"/>
          <w:i/>
          <w:lang w:val="en-GB"/>
        </w:rPr>
        <w:t>fair</w:t>
      </w:r>
      <w:r>
        <w:rPr>
          <w:rFonts w:ascii="Calibri" w:hAnsi="Calibri" w:cs="Arial"/>
          <w:lang w:val="en-GB"/>
        </w:rPr>
        <w:t>ence</w:t>
      </w:r>
      <w:proofErr w:type="spellEnd"/>
    </w:p>
    <w:p w:rsidR="001561EC" w:rsidRDefault="009E1E3C">
      <w:pPr>
        <w:pStyle w:val="western"/>
        <w:spacing w:before="0" w:beforeAutospacing="0" w:after="0" w:line="240" w:lineRule="auto"/>
        <w:rPr>
          <w:rFonts w:ascii="Calibri" w:hAnsi="Calibri"/>
          <w:lang w:val="en-GB"/>
        </w:rPr>
      </w:pPr>
      <w:r>
        <w:rPr>
          <w:rFonts w:ascii="Calibri" w:hAnsi="Calibri" w:cs="Arial"/>
          <w:highlight w:val="yellow"/>
          <w:lang w:val="en-GB"/>
        </w:rPr>
        <w:t>[</w:t>
      </w:r>
      <w:proofErr w:type="gramStart"/>
      <w:r>
        <w:rPr>
          <w:rFonts w:ascii="Calibri" w:hAnsi="Calibri" w:cs="Arial"/>
          <w:highlight w:val="yellow"/>
          <w:lang w:val="en-GB"/>
        </w:rPr>
        <w:t>title</w:t>
      </w:r>
      <w:proofErr w:type="gramEnd"/>
      <w:r>
        <w:rPr>
          <w:rFonts w:ascii="Calibri" w:hAnsi="Calibri" w:cs="Arial"/>
          <w:highlight w:val="yellow"/>
          <w:lang w:val="en-GB"/>
        </w:rPr>
        <w:t>] The other day in the cafeteria - rumours about plagiarism</w:t>
      </w:r>
    </w:p>
    <w:p w:rsidR="001561EC" w:rsidRDefault="009E1E3C">
      <w:pPr>
        <w:pStyle w:val="western"/>
        <w:spacing w:before="0" w:beforeAutospacing="0" w:after="0" w:line="240" w:lineRule="auto"/>
        <w:rPr>
          <w:rFonts w:ascii="Calibri" w:hAnsi="Calibri"/>
          <w:lang w:val="fr-FR"/>
        </w:rPr>
      </w:pPr>
      <w:r>
        <w:rPr>
          <w:rFonts w:ascii="Calibri" w:hAnsi="Calibri" w:cs="Arial"/>
          <w:lang w:val="fr-FR"/>
        </w:rPr>
        <w:t>[</w:t>
      </w:r>
      <w:proofErr w:type="gramStart"/>
      <w:r>
        <w:rPr>
          <w:rFonts w:ascii="Calibri" w:hAnsi="Calibri" w:cs="Arial"/>
          <w:lang w:val="fr-FR"/>
        </w:rPr>
        <w:t>date</w:t>
      </w:r>
      <w:proofErr w:type="gramEnd"/>
      <w:r>
        <w:rPr>
          <w:rFonts w:ascii="Calibri" w:hAnsi="Calibri" w:cs="Arial"/>
          <w:lang w:val="fr-FR"/>
        </w:rPr>
        <w:t>] 2018-06-21</w:t>
      </w:r>
    </w:p>
    <w:p w:rsidR="001561EC" w:rsidRDefault="009E1E3C">
      <w:pPr>
        <w:pStyle w:val="western"/>
        <w:spacing w:before="0" w:beforeAutospacing="0" w:after="0" w:line="240" w:lineRule="auto"/>
        <w:rPr>
          <w:lang w:val="en-US"/>
        </w:rPr>
      </w:pPr>
      <w:r>
        <w:rPr>
          <w:rFonts w:ascii="Calibri" w:hAnsi="Calibri" w:cs="Arial"/>
          <w:lang w:val="fr-FR"/>
        </w:rPr>
        <w:t xml:space="preserve">[source] </w:t>
      </w:r>
      <w:hyperlink r:id="rId11" w:history="1">
        <w:r>
          <w:rPr>
            <w:rStyle w:val="Hyperlink"/>
            <w:rFonts w:ascii="Calibri" w:hAnsi="Calibri"/>
            <w:lang w:val="en-US"/>
          </w:rPr>
          <w:t>http://www.academicintegrity.eu/wp/all-materials</w:t>
        </w:r>
      </w:hyperlink>
    </w:p>
    <w:p w:rsidR="001561EC" w:rsidRDefault="009E1E3C">
      <w:pPr>
        <w:pStyle w:val="western"/>
        <w:spacing w:before="0" w:beforeAutospacing="0" w:after="0" w:line="240" w:lineRule="auto"/>
        <w:rPr>
          <w:rFonts w:ascii="Calibri" w:hAnsi="Calibri"/>
          <w:lang w:val="en-GB"/>
        </w:rPr>
      </w:pPr>
      <w:r>
        <w:rPr>
          <w:rFonts w:ascii="Calibri" w:hAnsi="Calibri" w:cs="Arial"/>
          <w:lang w:val="en-GB"/>
        </w:rPr>
        <w:t>[</w:t>
      </w:r>
      <w:proofErr w:type="gramStart"/>
      <w:r>
        <w:rPr>
          <w:rFonts w:ascii="Calibri" w:hAnsi="Calibri" w:cs="Arial"/>
          <w:lang w:val="en-GB"/>
        </w:rPr>
        <w:t>access</w:t>
      </w:r>
      <w:proofErr w:type="gramEnd"/>
      <w:r>
        <w:rPr>
          <w:rFonts w:ascii="Calibri" w:hAnsi="Calibri" w:cs="Arial"/>
          <w:lang w:val="en-GB"/>
        </w:rPr>
        <w:t xml:space="preserve"> date]</w:t>
      </w:r>
    </w:p>
    <w:p w:rsidR="001561EC" w:rsidRDefault="009E1E3C">
      <w:pPr>
        <w:rPr>
          <w:lang w:val="cs-CZ"/>
        </w:rPr>
      </w:pPr>
      <w:r>
        <w:rPr>
          <w:lang w:val="cs-CZ"/>
        </w:rPr>
        <w:br w:type="page"/>
      </w:r>
    </w:p>
    <w:p w:rsidR="001561EC" w:rsidRDefault="009E1E3C">
      <w:pPr>
        <w:pStyle w:val="berschrift1"/>
        <w:rPr>
          <w:lang w:val="cs-CZ"/>
        </w:rPr>
      </w:pPr>
      <w:r>
        <w:rPr>
          <w:lang w:val="cs-CZ"/>
        </w:rPr>
        <w:lastRenderedPageBreak/>
        <w:t>The other day in the cafeteria - rumours about plagiarism</w:t>
      </w:r>
    </w:p>
    <w:p w:rsidR="001561EC" w:rsidRDefault="009E1E3C">
      <w:pPr>
        <w:spacing w:after="160"/>
        <w:rPr>
          <w:lang w:val="cs-CZ"/>
        </w:rPr>
      </w:pPr>
      <w:r>
        <w:rPr>
          <w:lang w:val="cs-CZ"/>
        </w:rPr>
        <w:t>In order to inform and educate students (and staff), we have collected</w:t>
      </w:r>
      <w:r>
        <w:rPr>
          <w:lang w:val="cs-CZ"/>
        </w:rPr>
        <w:t xml:space="preserve"> these common rumours, myths/questions and drafted possible answers. We react to them in a FAQ-like scheme.</w:t>
      </w:r>
    </w:p>
    <w:p w:rsidR="001561EC" w:rsidRDefault="001561EC">
      <w:pPr>
        <w:rPr>
          <w:lang w:val="cs-CZ"/>
        </w:rPr>
      </w:pPr>
    </w:p>
    <w:p w:rsidR="001561EC" w:rsidRDefault="009E1E3C">
      <w:pPr>
        <w:pStyle w:val="berschrift2"/>
        <w:rPr>
          <w:lang w:val="cs-CZ"/>
        </w:rPr>
      </w:pPr>
      <w:r>
        <w:rPr>
          <w:lang w:val="cs-CZ"/>
        </w:rPr>
        <w:t>I’ve heard…</w:t>
      </w:r>
    </w:p>
    <w:p w:rsidR="001561EC" w:rsidRDefault="001561EC">
      <w:pPr>
        <w:spacing w:after="160"/>
        <w:rPr>
          <w:lang w:val="cs-CZ"/>
        </w:rPr>
      </w:pPr>
    </w:p>
    <w:p w:rsidR="001561EC" w:rsidRDefault="009E1E3C">
      <w:pPr>
        <w:pStyle w:val="berschrift2"/>
        <w:rPr>
          <w:lang w:val="cs-CZ"/>
        </w:rPr>
      </w:pPr>
      <w:r>
        <w:rPr>
          <w:lang w:val="cs-CZ"/>
        </w:rPr>
        <w:t>…that it is possible to engage in plagiarism unintentionally.</w:t>
      </w:r>
    </w:p>
    <w:p w:rsidR="001561EC" w:rsidRDefault="009E1E3C">
      <w:pPr>
        <w:spacing w:after="160"/>
        <w:rPr>
          <w:lang w:val="cs-CZ"/>
        </w:rPr>
      </w:pPr>
      <w:r>
        <w:rPr>
          <w:lang w:val="cs-CZ"/>
        </w:rPr>
        <w:t>Yes, that can happen.</w:t>
      </w:r>
    </w:p>
    <w:p w:rsidR="001561EC" w:rsidRDefault="009E1E3C">
      <w:pPr>
        <w:spacing w:after="160"/>
        <w:rPr>
          <w:lang w:val="cs-CZ"/>
        </w:rPr>
      </w:pPr>
      <w:r>
        <w:rPr>
          <w:lang w:val="cs-CZ"/>
        </w:rPr>
        <w:t>But even accidentally plagiarism will be sanctione</w:t>
      </w:r>
      <w:r>
        <w:rPr>
          <w:lang w:val="cs-CZ"/>
        </w:rPr>
        <w:t>d according to the university regulations, regardless of whether the act of plagiarism or the intertextual mistake occurred on purpose, out of negligence, or involuntarily. A useful tip: Make sure you save earlier versions of your assignment so you can doc</w:t>
      </w:r>
      <w:r>
        <w:rPr>
          <w:lang w:val="cs-CZ"/>
        </w:rPr>
        <w:t>ument your working process if problems arise.</w:t>
      </w:r>
    </w:p>
    <w:p w:rsidR="001561EC" w:rsidRDefault="009E1E3C">
      <w:pPr>
        <w:spacing w:after="160"/>
        <w:rPr>
          <w:lang w:val="cs-CZ"/>
        </w:rPr>
      </w:pPr>
      <w:r>
        <w:rPr>
          <w:lang w:val="cs-CZ"/>
        </w:rPr>
        <w:t>It is easy to get confused when you are dealing with a large number of sources and a complex topic. As a result, arguments and ideas you have been using often become difficult or impossible to trace back to their original sources. To avoid this kind of con</w:t>
      </w:r>
      <w:r>
        <w:rPr>
          <w:lang w:val="cs-CZ"/>
        </w:rPr>
        <w:t xml:space="preserve">fusion, it might be helpful to review your working habits. You could start using reference management software or practice other techniques for storing contents and material in a way that allows you to find them again and reconstruct the sources they came </w:t>
      </w:r>
      <w:r>
        <w:rPr>
          <w:lang w:val="cs-CZ"/>
        </w:rPr>
        <w:t>from.</w:t>
      </w:r>
    </w:p>
    <w:p w:rsidR="001561EC" w:rsidRDefault="009E1E3C">
      <w:pPr>
        <w:spacing w:after="160"/>
        <w:rPr>
          <w:lang w:val="cs-CZ"/>
        </w:rPr>
      </w:pPr>
      <w:r>
        <w:rPr>
          <w:lang w:val="cs-CZ"/>
        </w:rPr>
        <w:t xml:space="preserve">Students often express the concern that as a result of focusing intensely on a topic over a long period of time, certain formulations they have encountered in literature will become so familiar they mistake them for their own. But in this case, too, </w:t>
      </w:r>
      <w:r>
        <w:rPr>
          <w:lang w:val="cs-CZ"/>
        </w:rPr>
        <w:t>careful documentation of the sources and good working habits can limit the likelihood of this happening and help avoid involuntary plagiarism.</w:t>
      </w:r>
    </w:p>
    <w:p w:rsidR="001561EC" w:rsidRDefault="009E1E3C">
      <w:pPr>
        <w:spacing w:after="160"/>
        <w:rPr>
          <w:lang w:val="cs-CZ"/>
        </w:rPr>
      </w:pPr>
      <w:r>
        <w:rPr>
          <w:lang w:val="cs-CZ"/>
        </w:rPr>
        <w:t>One little mistake will not be used against you. It would be suspicious, however, if these ‘little’ mistakes occu</w:t>
      </w:r>
      <w:r>
        <w:rPr>
          <w:lang w:val="cs-CZ"/>
        </w:rPr>
        <w:t>rred again and again, over several pages…</w:t>
      </w:r>
    </w:p>
    <w:p w:rsidR="001561EC" w:rsidRDefault="001561EC">
      <w:pPr>
        <w:rPr>
          <w:lang w:val="cs-CZ"/>
        </w:rPr>
      </w:pPr>
    </w:p>
    <w:sectPr w:rsidR="001561EC" w:rsidSect="003671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3C" w:rsidRDefault="009E1E3C">
      <w:pPr>
        <w:spacing w:after="0" w:line="240" w:lineRule="auto"/>
      </w:pPr>
      <w:r>
        <w:separator/>
      </w:r>
    </w:p>
  </w:endnote>
  <w:endnote w:type="continuationSeparator" w:id="0">
    <w:p w:rsidR="009E1E3C" w:rsidRDefault="009E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default"/>
  </w:font>
  <w:font w:name="Liberation Serif">
    <w:altName w:val="MV Bol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73" w:rsidRDefault="003671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EC" w:rsidRDefault="009E1E3C">
    <w:pPr>
      <w:pStyle w:val="Fuzeile"/>
      <w:jc w:val="right"/>
    </w:pPr>
    <w:r>
      <w:rPr>
        <w:color w:val="189C9A"/>
        <w:lang w:val="en-US"/>
      </w:rPr>
      <w:t>|</w:t>
    </w:r>
    <w:r>
      <w:rPr>
        <w:lang w:val="en-US"/>
      </w:rPr>
      <w:t xml:space="preserve"> </w:t>
    </w:r>
    <w:sdt>
      <w:sdtPr>
        <w:id w:val="-1502817057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7173" w:rsidRPr="00367173">
          <w:rPr>
            <w:noProof/>
            <w:lang w:val="cs-CZ"/>
          </w:rPr>
          <w:t>2</w:t>
        </w:r>
        <w:r>
          <w:fldChar w:fldCharType="end"/>
        </w:r>
      </w:sdtContent>
    </w:sdt>
  </w:p>
  <w:p w:rsidR="001561EC" w:rsidRDefault="001561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73" w:rsidRDefault="00367173">
    <w:pPr>
      <w:pStyle w:val="Fuzeile"/>
    </w:pPr>
    <w:r w:rsidRPr="00367173">
      <w:rPr>
        <w:noProof/>
        <w:lang w:val="de-DE" w:eastAsia="de-DE"/>
      </w:rPr>
      <w:drawing>
        <wp:inline distT="0" distB="0" distL="0" distR="0">
          <wp:extent cx="1638300" cy="466725"/>
          <wp:effectExtent l="0" t="0" r="0" b="9525"/>
          <wp:docPr id="3" name="Grafik 3" descr="C:\Users\tugba\Desktop\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gba\Desktop\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3C" w:rsidRDefault="009E1E3C">
      <w:pPr>
        <w:spacing w:after="0" w:line="240" w:lineRule="auto"/>
      </w:pPr>
      <w:r>
        <w:separator/>
      </w:r>
    </w:p>
  </w:footnote>
  <w:footnote w:type="continuationSeparator" w:id="0">
    <w:p w:rsidR="009E1E3C" w:rsidRDefault="009E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73" w:rsidRDefault="003671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EC" w:rsidRDefault="009E1E3C">
    <w:pPr>
      <w:pStyle w:val="Kopfzeile"/>
    </w:pPr>
    <w:r>
      <w:rPr>
        <w:noProof/>
        <w:lang w:val="de-DE" w:eastAsia="de-DE"/>
      </w:rPr>
      <mc:AlternateContent>
        <mc:Choice Requires="wpg">
          <w:drawing>
            <wp:inline distT="0" distB="0" distL="0" distR="0">
              <wp:extent cx="6479539" cy="758824"/>
              <wp:effectExtent l="0" t="0" r="0" b="3174"/>
              <wp:docPr id="1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enai_header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79540" cy="758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10.2pt;height:59.7pt;" stroked="false">
              <v:path textboxrect="0,0,0,0"/>
              <v:imagedata r:id="rId2" o:title=""/>
            </v:shape>
          </w:pict>
        </mc:Fallback>
      </mc:AlternateContent>
    </w:r>
  </w:p>
  <w:p w:rsidR="001561EC" w:rsidRDefault="001561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73" w:rsidRDefault="003671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EC"/>
    <w:rsid w:val="001561EC"/>
    <w:rsid w:val="00367173"/>
    <w:rsid w:val="009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EC619-751C-427F-AE07-032BE516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eastAsia="Calibri Light" w:cs="Calibri Light"/>
      <w:color w:val="189C9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/>
      <w:outlineLvl w:val="1"/>
    </w:pPr>
    <w:rPr>
      <w:rFonts w:eastAsia="Calibri Light" w:cs="Calibri Light"/>
      <w:color w:val="189C9A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="Calibri Light" w:hAnsi="Calibri" w:cs="Calibri Light"/>
      <w:color w:val="189C9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="Calibri Light" w:hAnsi="Calibri" w:cs="Calibri Light"/>
      <w:color w:val="189C9A"/>
      <w:sz w:val="28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ucida Grande" w:hAnsi="Lucida Grande" w:cs="Lucida Grande"/>
      <w:sz w:val="24"/>
      <w:szCs w:val="24"/>
    </w:rPr>
  </w:style>
  <w:style w:type="paragraph" w:customStyle="1" w:styleId="western">
    <w:name w:val="western"/>
    <w:basedOn w:val="Standar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cademicintegrity.eu/wp/all-material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/4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Acat</dc:creator>
  <cp:lastModifiedBy>Tuğba Acat</cp:lastModifiedBy>
  <cp:revision>3</cp:revision>
  <dcterms:created xsi:type="dcterms:W3CDTF">2019-11-06T14:33:00Z</dcterms:created>
  <dcterms:modified xsi:type="dcterms:W3CDTF">2019-11-06T14:33:00Z</dcterms:modified>
</cp:coreProperties>
</file>